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8E9DC" w14:textId="77777777" w:rsidR="003802C3" w:rsidRPr="009F6996" w:rsidRDefault="003802C3" w:rsidP="003802C3">
      <w:pPr>
        <w:rPr>
          <w:rFonts w:asciiTheme="majorBidi" w:hAnsiTheme="majorBidi" w:cstheme="majorBidi" w:hint="eastAsia"/>
        </w:rPr>
      </w:pPr>
    </w:p>
    <w:p w14:paraId="22C07856" w14:textId="77777777" w:rsidR="003802C3" w:rsidRPr="009F6996" w:rsidRDefault="003802C3" w:rsidP="003802C3">
      <w:pPr>
        <w:rPr>
          <w:rFonts w:asciiTheme="majorBidi" w:hAnsiTheme="majorBidi" w:cstheme="majorBidi"/>
        </w:rPr>
      </w:pPr>
    </w:p>
    <w:p w14:paraId="4CD545CC" w14:textId="77777777" w:rsidR="003802C3" w:rsidRPr="009F6996" w:rsidRDefault="003802C3" w:rsidP="003802C3">
      <w:pPr>
        <w:jc w:val="center"/>
        <w:rPr>
          <w:rFonts w:asciiTheme="majorBidi" w:hAnsiTheme="majorBidi" w:cstheme="majorBidi"/>
        </w:rPr>
      </w:pPr>
    </w:p>
    <w:p w14:paraId="2CE372AF" w14:textId="77777777" w:rsidR="003802C3" w:rsidRPr="009F6996" w:rsidRDefault="003802C3" w:rsidP="003802C3">
      <w:pPr>
        <w:jc w:val="center"/>
        <w:rPr>
          <w:rFonts w:asciiTheme="majorBidi" w:hAnsiTheme="majorBidi" w:cstheme="majorBidi"/>
          <w:b/>
        </w:rPr>
      </w:pPr>
      <w:r w:rsidRPr="009F6996">
        <w:rPr>
          <w:rFonts w:asciiTheme="majorBidi" w:hAnsiTheme="majorBidi" w:cstheme="majorBidi"/>
          <w:b/>
          <w:noProof/>
          <w:lang w:eastAsia="en-US"/>
        </w:rPr>
        <w:drawing>
          <wp:inline distT="0" distB="0" distL="0" distR="0" wp14:anchorId="593A5E88" wp14:editId="2F4979AC">
            <wp:extent cx="901700" cy="823292"/>
            <wp:effectExtent l="19050" t="0" r="0" b="0"/>
            <wp:docPr id="2" name="Picture 1" descr="C:\Users\zchengyu\Desktop\SYN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chengyu\Desktop\SYNU logo.JPG"/>
                    <pic:cNvPicPr>
                      <a:picLocks noChangeAspect="1" noChangeArrowheads="1"/>
                    </pic:cNvPicPr>
                  </pic:nvPicPr>
                  <pic:blipFill>
                    <a:blip r:embed="rId8"/>
                    <a:srcRect/>
                    <a:stretch>
                      <a:fillRect/>
                    </a:stretch>
                  </pic:blipFill>
                  <pic:spPr bwMode="auto">
                    <a:xfrm>
                      <a:off x="0" y="0"/>
                      <a:ext cx="901700" cy="823292"/>
                    </a:xfrm>
                    <a:prstGeom prst="rect">
                      <a:avLst/>
                    </a:prstGeom>
                    <a:noFill/>
                    <a:ln w="9525">
                      <a:noFill/>
                      <a:miter lim="800000"/>
                      <a:headEnd/>
                      <a:tailEnd/>
                    </a:ln>
                  </pic:spPr>
                </pic:pic>
              </a:graphicData>
            </a:graphic>
          </wp:inline>
        </w:drawing>
      </w:r>
      <w:r w:rsidRPr="009F6996">
        <w:rPr>
          <w:rFonts w:asciiTheme="majorBidi" w:hAnsiTheme="majorBidi" w:cstheme="majorBidi"/>
          <w:b/>
          <w:noProof/>
          <w:lang w:eastAsia="en-US"/>
        </w:rPr>
        <w:drawing>
          <wp:inline distT="0" distB="0" distL="0" distR="0" wp14:anchorId="30CD9566" wp14:editId="59E942B2">
            <wp:extent cx="933450" cy="809625"/>
            <wp:effectExtent l="19050" t="0" r="0" b="0"/>
            <wp:docPr id="1" name="Picture 1" descr="C:\Users\zchengyu\Desktop\C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chengyu\Desktop\CI logo.JPG"/>
                    <pic:cNvPicPr>
                      <a:picLocks noChangeAspect="1" noChangeArrowheads="1"/>
                    </pic:cNvPicPr>
                  </pic:nvPicPr>
                  <pic:blipFill>
                    <a:blip r:embed="rId9" cstate="print"/>
                    <a:srcRect/>
                    <a:stretch>
                      <a:fillRect/>
                    </a:stretch>
                  </pic:blipFill>
                  <pic:spPr bwMode="auto">
                    <a:xfrm>
                      <a:off x="0" y="0"/>
                      <a:ext cx="933450" cy="809625"/>
                    </a:xfrm>
                    <a:prstGeom prst="rect">
                      <a:avLst/>
                    </a:prstGeom>
                    <a:noFill/>
                    <a:ln w="9525">
                      <a:noFill/>
                      <a:miter lim="800000"/>
                      <a:headEnd/>
                      <a:tailEnd/>
                    </a:ln>
                  </pic:spPr>
                </pic:pic>
              </a:graphicData>
            </a:graphic>
          </wp:inline>
        </w:drawing>
      </w:r>
      <w:r w:rsidRPr="009F6996">
        <w:rPr>
          <w:rFonts w:asciiTheme="majorBidi" w:hAnsiTheme="majorBidi" w:cstheme="majorBidi"/>
          <w:b/>
          <w:noProof/>
          <w:lang w:eastAsia="en-US"/>
        </w:rPr>
        <w:drawing>
          <wp:inline distT="0" distB="0" distL="0" distR="0" wp14:anchorId="64B07BEE" wp14:editId="618F4E6C">
            <wp:extent cx="845079" cy="807686"/>
            <wp:effectExtent l="19050" t="0" r="0" b="0"/>
            <wp:docPr id="6" name="Picture 2" descr="C:\Users\zchengyu\Desktop\TA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chengyu\Desktop\TAG logo.JPG"/>
                    <pic:cNvPicPr>
                      <a:picLocks noChangeAspect="1" noChangeArrowheads="1"/>
                    </pic:cNvPicPr>
                  </pic:nvPicPr>
                  <pic:blipFill>
                    <a:blip r:embed="rId10" cstate="print"/>
                    <a:srcRect/>
                    <a:stretch>
                      <a:fillRect/>
                    </a:stretch>
                  </pic:blipFill>
                  <pic:spPr bwMode="auto">
                    <a:xfrm>
                      <a:off x="0" y="0"/>
                      <a:ext cx="845079" cy="807686"/>
                    </a:xfrm>
                    <a:prstGeom prst="rect">
                      <a:avLst/>
                    </a:prstGeom>
                    <a:noFill/>
                    <a:ln w="9525">
                      <a:noFill/>
                      <a:miter lim="800000"/>
                      <a:headEnd/>
                      <a:tailEnd/>
                    </a:ln>
                  </pic:spPr>
                </pic:pic>
              </a:graphicData>
            </a:graphic>
          </wp:inline>
        </w:drawing>
      </w:r>
    </w:p>
    <w:p w14:paraId="2CB379AB" w14:textId="77777777" w:rsidR="003802C3" w:rsidRPr="009F6996" w:rsidRDefault="003802C3" w:rsidP="003802C3">
      <w:pPr>
        <w:rPr>
          <w:rFonts w:asciiTheme="majorBidi" w:hAnsiTheme="majorBidi" w:cstheme="majorBidi"/>
        </w:rPr>
      </w:pPr>
    </w:p>
    <w:p w14:paraId="7C4F63A5" w14:textId="77777777" w:rsidR="003802C3" w:rsidRPr="009F6996" w:rsidRDefault="003802C3" w:rsidP="003802C3">
      <w:pPr>
        <w:rPr>
          <w:rFonts w:asciiTheme="majorBidi" w:hAnsiTheme="majorBidi" w:cstheme="majorBidi"/>
        </w:rPr>
      </w:pPr>
      <w:r w:rsidRPr="009F6996">
        <w:rPr>
          <w:rFonts w:asciiTheme="majorBidi" w:hAnsiTheme="majorBidi" w:cstheme="majorBidi"/>
        </w:rPr>
        <w:t xml:space="preserve"> </w:t>
      </w:r>
    </w:p>
    <w:p w14:paraId="0CAE9892" w14:textId="77777777" w:rsidR="003802C3" w:rsidRPr="009F6996" w:rsidRDefault="003802C3" w:rsidP="003802C3">
      <w:pPr>
        <w:rPr>
          <w:rFonts w:asciiTheme="majorBidi" w:hAnsiTheme="majorBidi" w:cstheme="majorBidi"/>
        </w:rPr>
      </w:pPr>
    </w:p>
    <w:p w14:paraId="211FD49C" w14:textId="77777777" w:rsidR="003802C3" w:rsidRPr="009F6996" w:rsidRDefault="00FC184F" w:rsidP="003802C3">
      <w:pPr>
        <w:jc w:val="center"/>
        <w:rPr>
          <w:rFonts w:asciiTheme="majorBidi" w:hAnsiTheme="majorBidi" w:cstheme="majorBidi"/>
          <w:b/>
          <w:bCs/>
          <w:sz w:val="72"/>
          <w:szCs w:val="72"/>
        </w:rPr>
      </w:pPr>
      <w:r>
        <w:rPr>
          <w:rFonts w:asciiTheme="majorBidi" w:hAnsiTheme="majorBidi" w:cstheme="majorBidi"/>
          <w:b/>
          <w:bCs/>
          <w:sz w:val="72"/>
          <w:szCs w:val="72"/>
        </w:rPr>
        <w:t>TAG-CI Work Report 2019</w:t>
      </w:r>
    </w:p>
    <w:p w14:paraId="5D2C27A8" w14:textId="77777777" w:rsidR="003802C3" w:rsidRPr="009F6996" w:rsidRDefault="003802C3" w:rsidP="003802C3">
      <w:pPr>
        <w:rPr>
          <w:rFonts w:asciiTheme="majorBidi" w:hAnsiTheme="majorBidi" w:cstheme="majorBidi"/>
          <w:b/>
          <w:bCs/>
          <w:sz w:val="50"/>
          <w:szCs w:val="50"/>
        </w:rPr>
      </w:pPr>
    </w:p>
    <w:p w14:paraId="01FA40B6" w14:textId="77777777" w:rsidR="003802C3" w:rsidRPr="009F6996" w:rsidRDefault="003802C3" w:rsidP="003802C3">
      <w:pPr>
        <w:jc w:val="center"/>
        <w:rPr>
          <w:rFonts w:asciiTheme="majorBidi" w:hAnsiTheme="majorBidi" w:cstheme="majorBidi"/>
          <w:b/>
          <w:bCs/>
          <w:sz w:val="28"/>
          <w:szCs w:val="28"/>
        </w:rPr>
      </w:pPr>
    </w:p>
    <w:p w14:paraId="78913013" w14:textId="77777777" w:rsidR="003802C3" w:rsidRPr="009F6996" w:rsidRDefault="003802C3" w:rsidP="003802C3">
      <w:pPr>
        <w:jc w:val="center"/>
        <w:rPr>
          <w:rFonts w:asciiTheme="majorBidi" w:hAnsiTheme="majorBidi" w:cstheme="majorBidi"/>
          <w:b/>
          <w:bCs/>
          <w:sz w:val="28"/>
          <w:szCs w:val="28"/>
        </w:rPr>
      </w:pPr>
    </w:p>
    <w:p w14:paraId="74EE3E50" w14:textId="77777777" w:rsidR="003802C3" w:rsidRPr="009F6996" w:rsidRDefault="003802C3" w:rsidP="003802C3">
      <w:pPr>
        <w:jc w:val="center"/>
        <w:rPr>
          <w:rFonts w:asciiTheme="majorBidi" w:hAnsiTheme="majorBidi" w:cstheme="majorBidi"/>
          <w:b/>
          <w:bCs/>
          <w:sz w:val="56"/>
          <w:szCs w:val="56"/>
        </w:rPr>
      </w:pPr>
    </w:p>
    <w:p w14:paraId="72D98C1B" w14:textId="77777777" w:rsidR="003802C3" w:rsidRPr="009F6996" w:rsidRDefault="003802C3" w:rsidP="003802C3">
      <w:pPr>
        <w:jc w:val="center"/>
        <w:rPr>
          <w:rFonts w:asciiTheme="majorBidi" w:hAnsiTheme="majorBidi" w:cstheme="majorBidi"/>
          <w:b/>
          <w:bCs/>
          <w:sz w:val="56"/>
          <w:szCs w:val="56"/>
        </w:rPr>
      </w:pPr>
    </w:p>
    <w:p w14:paraId="1EE0CA31" w14:textId="77777777" w:rsidR="003802C3" w:rsidRPr="009F6996" w:rsidRDefault="003936A1" w:rsidP="003802C3">
      <w:pPr>
        <w:jc w:val="center"/>
        <w:rPr>
          <w:rFonts w:asciiTheme="majorBidi" w:hAnsiTheme="majorBidi" w:cstheme="majorBidi"/>
          <w:b/>
          <w:bCs/>
          <w:sz w:val="52"/>
          <w:szCs w:val="52"/>
        </w:rPr>
      </w:pPr>
      <w:r>
        <w:rPr>
          <w:rFonts w:asciiTheme="majorBidi" w:hAnsiTheme="majorBidi" w:cstheme="majorBidi"/>
          <w:b/>
          <w:bCs/>
          <w:sz w:val="52"/>
          <w:szCs w:val="52"/>
        </w:rPr>
        <w:t>11</w:t>
      </w:r>
      <w:r w:rsidR="003802C3" w:rsidRPr="009F6996">
        <w:rPr>
          <w:rFonts w:asciiTheme="majorBidi" w:hAnsiTheme="majorBidi" w:cstheme="majorBidi"/>
          <w:b/>
          <w:bCs/>
          <w:sz w:val="52"/>
          <w:szCs w:val="52"/>
          <w:vertAlign w:val="superscript"/>
        </w:rPr>
        <w:t>th</w:t>
      </w:r>
      <w:r w:rsidR="003802C3" w:rsidRPr="009F6996">
        <w:rPr>
          <w:rFonts w:asciiTheme="majorBidi" w:hAnsiTheme="majorBidi" w:cstheme="majorBidi"/>
          <w:b/>
          <w:bCs/>
          <w:sz w:val="52"/>
          <w:szCs w:val="52"/>
        </w:rPr>
        <w:t xml:space="preserve"> Board Meeting TAG-CI</w:t>
      </w:r>
    </w:p>
    <w:p w14:paraId="30B9804F" w14:textId="77777777" w:rsidR="003802C3" w:rsidRPr="009F6996" w:rsidRDefault="003936A1" w:rsidP="003802C3">
      <w:pPr>
        <w:jc w:val="center"/>
        <w:rPr>
          <w:rFonts w:asciiTheme="majorBidi" w:hAnsiTheme="majorBidi" w:cstheme="majorBidi"/>
          <w:b/>
          <w:bCs/>
          <w:sz w:val="52"/>
          <w:szCs w:val="52"/>
        </w:rPr>
      </w:pPr>
      <w:r>
        <w:rPr>
          <w:rFonts w:asciiTheme="majorBidi" w:hAnsiTheme="majorBidi" w:cstheme="majorBidi"/>
          <w:b/>
          <w:bCs/>
          <w:sz w:val="52"/>
          <w:szCs w:val="52"/>
        </w:rPr>
        <w:t>Shenyang, China</w:t>
      </w:r>
    </w:p>
    <w:p w14:paraId="577C2D9D" w14:textId="77777777" w:rsidR="003802C3" w:rsidRPr="009F6996" w:rsidRDefault="003936A1" w:rsidP="003802C3">
      <w:pPr>
        <w:jc w:val="center"/>
        <w:rPr>
          <w:rFonts w:asciiTheme="majorBidi" w:hAnsiTheme="majorBidi" w:cstheme="majorBidi"/>
          <w:b/>
          <w:bCs/>
          <w:sz w:val="52"/>
          <w:szCs w:val="52"/>
        </w:rPr>
      </w:pPr>
      <w:r>
        <w:rPr>
          <w:rFonts w:asciiTheme="majorBidi" w:hAnsiTheme="majorBidi" w:cstheme="majorBidi" w:hint="eastAsia"/>
          <w:b/>
          <w:bCs/>
          <w:sz w:val="52"/>
          <w:szCs w:val="52"/>
        </w:rPr>
        <w:t>Oct</w:t>
      </w:r>
      <w:r>
        <w:rPr>
          <w:rFonts w:asciiTheme="majorBidi" w:hAnsiTheme="majorBidi" w:cstheme="majorBidi"/>
          <w:b/>
          <w:bCs/>
          <w:sz w:val="52"/>
          <w:szCs w:val="52"/>
        </w:rPr>
        <w:t>ober 31, 2019</w:t>
      </w:r>
    </w:p>
    <w:p w14:paraId="51EED4D9" w14:textId="77777777" w:rsidR="003802C3" w:rsidRDefault="003802C3" w:rsidP="00060D98">
      <w:pPr>
        <w:pStyle w:val="Default"/>
        <w:spacing w:line="560" w:lineRule="exact"/>
        <w:jc w:val="center"/>
        <w:rPr>
          <w:rFonts w:ascii="STZhongsong" w:eastAsia="STZhongsong" w:hAnsi="STZhongsong"/>
          <w:b/>
          <w:bCs/>
          <w:sz w:val="28"/>
          <w:szCs w:val="28"/>
        </w:rPr>
      </w:pPr>
    </w:p>
    <w:p w14:paraId="5268697D" w14:textId="77777777" w:rsidR="003802C3" w:rsidRDefault="003802C3" w:rsidP="00060D98">
      <w:pPr>
        <w:pStyle w:val="Default"/>
        <w:spacing w:line="560" w:lineRule="exact"/>
        <w:jc w:val="center"/>
        <w:rPr>
          <w:rFonts w:ascii="STZhongsong" w:eastAsia="STZhongsong" w:hAnsi="STZhongsong"/>
          <w:b/>
          <w:bCs/>
          <w:sz w:val="28"/>
          <w:szCs w:val="28"/>
        </w:rPr>
      </w:pPr>
    </w:p>
    <w:p w14:paraId="0AA3C664" w14:textId="77777777" w:rsidR="003802C3" w:rsidRDefault="003802C3" w:rsidP="00060D98">
      <w:pPr>
        <w:pStyle w:val="Default"/>
        <w:spacing w:line="560" w:lineRule="exact"/>
        <w:jc w:val="center"/>
        <w:rPr>
          <w:rFonts w:ascii="STZhongsong" w:eastAsia="STZhongsong" w:hAnsi="STZhongsong"/>
          <w:b/>
          <w:bCs/>
          <w:sz w:val="28"/>
          <w:szCs w:val="28"/>
        </w:rPr>
      </w:pPr>
    </w:p>
    <w:p w14:paraId="47FEA5F9" w14:textId="77777777" w:rsidR="003802C3" w:rsidRDefault="003802C3" w:rsidP="00060D98">
      <w:pPr>
        <w:pStyle w:val="Default"/>
        <w:spacing w:line="560" w:lineRule="exact"/>
        <w:jc w:val="center"/>
        <w:rPr>
          <w:rFonts w:ascii="STZhongsong" w:eastAsia="STZhongsong" w:hAnsi="STZhongsong"/>
          <w:b/>
          <w:bCs/>
          <w:sz w:val="28"/>
          <w:szCs w:val="28"/>
        </w:rPr>
      </w:pPr>
    </w:p>
    <w:p w14:paraId="0F320B6A" w14:textId="77777777" w:rsidR="003802C3" w:rsidRDefault="003802C3" w:rsidP="00060D98">
      <w:pPr>
        <w:pStyle w:val="Default"/>
        <w:spacing w:line="560" w:lineRule="exact"/>
        <w:jc w:val="center"/>
        <w:rPr>
          <w:rFonts w:ascii="STZhongsong" w:eastAsia="STZhongsong" w:hAnsi="STZhongsong"/>
          <w:b/>
          <w:bCs/>
          <w:sz w:val="28"/>
          <w:szCs w:val="28"/>
        </w:rPr>
      </w:pPr>
    </w:p>
    <w:p w14:paraId="0DEC9FB4" w14:textId="77777777" w:rsidR="00D2285B" w:rsidRPr="00F8309B" w:rsidRDefault="00DD04BA" w:rsidP="00060D98">
      <w:pPr>
        <w:pStyle w:val="Default"/>
        <w:spacing w:line="560" w:lineRule="exact"/>
        <w:jc w:val="center"/>
        <w:rPr>
          <w:rFonts w:asciiTheme="majorEastAsia" w:eastAsiaTheme="majorEastAsia" w:hAnsiTheme="majorEastAsia"/>
          <w:b/>
          <w:bCs/>
          <w:sz w:val="32"/>
          <w:szCs w:val="32"/>
        </w:rPr>
      </w:pPr>
      <w:r w:rsidRPr="00F8309B">
        <w:rPr>
          <w:rFonts w:asciiTheme="majorEastAsia" w:eastAsiaTheme="majorEastAsia" w:hAnsiTheme="majorEastAsia" w:hint="eastAsia"/>
          <w:b/>
          <w:bCs/>
          <w:sz w:val="32"/>
          <w:szCs w:val="32"/>
        </w:rPr>
        <w:lastRenderedPageBreak/>
        <w:t>约旦安曼TAG孔子学院</w:t>
      </w:r>
      <w:r w:rsidR="0030337D" w:rsidRPr="00F8309B">
        <w:rPr>
          <w:rFonts w:asciiTheme="majorEastAsia" w:eastAsiaTheme="majorEastAsia" w:hAnsiTheme="majorEastAsia" w:hint="eastAsia"/>
          <w:b/>
          <w:bCs/>
          <w:sz w:val="32"/>
          <w:szCs w:val="32"/>
        </w:rPr>
        <w:t>201</w:t>
      </w:r>
      <w:r w:rsidR="0030337D" w:rsidRPr="00F8309B">
        <w:rPr>
          <w:rFonts w:asciiTheme="majorEastAsia" w:eastAsiaTheme="majorEastAsia" w:hAnsiTheme="majorEastAsia"/>
          <w:b/>
          <w:bCs/>
          <w:sz w:val="32"/>
          <w:szCs w:val="32"/>
        </w:rPr>
        <w:t>9</w:t>
      </w:r>
      <w:r w:rsidR="00ED280B" w:rsidRPr="00F8309B">
        <w:rPr>
          <w:rFonts w:asciiTheme="majorEastAsia" w:eastAsiaTheme="majorEastAsia" w:hAnsiTheme="majorEastAsia" w:hint="eastAsia"/>
          <w:b/>
          <w:bCs/>
          <w:sz w:val="32"/>
          <w:szCs w:val="32"/>
        </w:rPr>
        <w:t>年工作报告</w:t>
      </w:r>
    </w:p>
    <w:p w14:paraId="49B766BA" w14:textId="77777777" w:rsidR="004C76BE" w:rsidRPr="007A3282" w:rsidRDefault="00D2285B" w:rsidP="000C0D86">
      <w:pPr>
        <w:pStyle w:val="Default"/>
        <w:spacing w:line="560" w:lineRule="exact"/>
        <w:rPr>
          <w:rFonts w:asciiTheme="minorEastAsia" w:eastAsiaTheme="minorEastAsia" w:hAnsiTheme="minorEastAsia" w:cs="FangSong_GB2312"/>
          <w:sz w:val="28"/>
          <w:szCs w:val="28"/>
        </w:rPr>
      </w:pPr>
      <w:r w:rsidRPr="007A3282">
        <w:rPr>
          <w:rFonts w:asciiTheme="minorEastAsia" w:eastAsiaTheme="minorEastAsia" w:hAnsiTheme="minorEastAsia" w:cs="FangSong_GB2312" w:hint="eastAsia"/>
          <w:b/>
          <w:bCs/>
          <w:sz w:val="28"/>
          <w:szCs w:val="28"/>
        </w:rPr>
        <w:t>一、</w:t>
      </w:r>
      <w:r w:rsidRPr="007A3282">
        <w:rPr>
          <w:rFonts w:asciiTheme="minorEastAsia" w:eastAsiaTheme="minorEastAsia" w:hAnsiTheme="minorEastAsia" w:cs="FangSong_GB2312"/>
          <w:b/>
          <w:bCs/>
          <w:sz w:val="28"/>
          <w:szCs w:val="28"/>
        </w:rPr>
        <w:t>201</w:t>
      </w:r>
      <w:r w:rsidR="00CB62D6" w:rsidRPr="007A3282">
        <w:rPr>
          <w:rFonts w:asciiTheme="minorEastAsia" w:eastAsiaTheme="minorEastAsia" w:hAnsiTheme="minorEastAsia" w:cs="FangSong_GB2312" w:hint="eastAsia"/>
          <w:b/>
          <w:bCs/>
          <w:sz w:val="28"/>
          <w:szCs w:val="28"/>
        </w:rPr>
        <w:t>9</w:t>
      </w:r>
      <w:r w:rsidRPr="007A3282">
        <w:rPr>
          <w:rFonts w:asciiTheme="minorEastAsia" w:eastAsiaTheme="minorEastAsia" w:hAnsiTheme="minorEastAsia" w:cs="FangSong_GB2312" w:hint="eastAsia"/>
          <w:b/>
          <w:bCs/>
          <w:sz w:val="28"/>
          <w:szCs w:val="28"/>
        </w:rPr>
        <w:t>年总体情况</w:t>
      </w:r>
      <w:r w:rsidRPr="007A3282">
        <w:rPr>
          <w:rFonts w:asciiTheme="minorEastAsia" w:eastAsiaTheme="minorEastAsia" w:hAnsiTheme="minorEastAsia" w:cs="FangSong_GB2312"/>
          <w:sz w:val="28"/>
          <w:szCs w:val="28"/>
        </w:rPr>
        <w:t xml:space="preserve"> </w:t>
      </w:r>
    </w:p>
    <w:p w14:paraId="1BECB91A" w14:textId="77777777" w:rsidR="00A71EB7" w:rsidRDefault="00CB62D6" w:rsidP="00781403">
      <w:pPr>
        <w:pStyle w:val="Default"/>
        <w:spacing w:after="240" w:line="276" w:lineRule="auto"/>
        <w:ind w:firstLine="495"/>
        <w:jc w:val="both"/>
        <w:rPr>
          <w:rFonts w:asciiTheme="minorEastAsia" w:eastAsiaTheme="minorEastAsia" w:hAnsiTheme="minorEastAsia" w:cs="FangSong_GB2312"/>
        </w:rPr>
      </w:pPr>
      <w:r>
        <w:rPr>
          <w:rFonts w:asciiTheme="minorEastAsia" w:eastAsiaTheme="minorEastAsia" w:hAnsiTheme="minorEastAsia" w:cs="FangSong_GB2312"/>
        </w:rPr>
        <w:t>2019</w:t>
      </w:r>
      <w:r w:rsidR="00A96C4A" w:rsidRPr="00B81589">
        <w:rPr>
          <w:rFonts w:asciiTheme="minorEastAsia" w:eastAsiaTheme="minorEastAsia" w:hAnsiTheme="minorEastAsia" w:cs="FangSong_GB2312" w:hint="eastAsia"/>
        </w:rPr>
        <w:t>年，TAG孔子学院</w:t>
      </w:r>
      <w:r w:rsidR="00F76AD8">
        <w:rPr>
          <w:rFonts w:asciiTheme="minorEastAsia" w:eastAsiaTheme="minorEastAsia" w:hAnsiTheme="minorEastAsia" w:cs="FangSong_GB2312" w:hint="eastAsia"/>
        </w:rPr>
        <w:t>加强全面管理，促进提质增效，在多方面取得了丰硕</w:t>
      </w:r>
      <w:r w:rsidR="00D05088">
        <w:rPr>
          <w:rFonts w:asciiTheme="minorEastAsia" w:eastAsiaTheme="minorEastAsia" w:hAnsiTheme="minorEastAsia" w:cs="FangSong_GB2312" w:hint="eastAsia"/>
        </w:rPr>
        <w:t>成果：</w:t>
      </w:r>
      <w:r w:rsidR="00F76AD8">
        <w:rPr>
          <w:rFonts w:asciiTheme="minorEastAsia" w:eastAsiaTheme="minorEastAsia" w:hAnsiTheme="minorEastAsia" w:cs="FangSong_GB2312" w:hint="eastAsia"/>
        </w:rPr>
        <w:t>提高</w:t>
      </w:r>
      <w:r w:rsidR="001175EE">
        <w:rPr>
          <w:rFonts w:asciiTheme="minorEastAsia" w:eastAsiaTheme="minorEastAsia" w:hAnsiTheme="minorEastAsia" w:cs="FangSong_GB2312" w:hint="eastAsia"/>
        </w:rPr>
        <w:t>教</w:t>
      </w:r>
      <w:r w:rsidR="00A96C4A" w:rsidRPr="00B81589">
        <w:rPr>
          <w:rFonts w:asciiTheme="minorEastAsia" w:eastAsiaTheme="minorEastAsia" w:hAnsiTheme="minorEastAsia" w:cs="FangSong_GB2312" w:hint="eastAsia"/>
        </w:rPr>
        <w:t>学</w:t>
      </w:r>
      <w:r w:rsidR="001175EE">
        <w:rPr>
          <w:rFonts w:asciiTheme="minorEastAsia" w:eastAsiaTheme="minorEastAsia" w:hAnsiTheme="minorEastAsia" w:cs="FangSong_GB2312" w:hint="eastAsia"/>
        </w:rPr>
        <w:t>质量</w:t>
      </w:r>
      <w:r w:rsidR="008D5953">
        <w:rPr>
          <w:rFonts w:asciiTheme="minorEastAsia" w:eastAsiaTheme="minorEastAsia" w:hAnsiTheme="minorEastAsia" w:cs="FangSong_GB2312" w:hint="eastAsia"/>
        </w:rPr>
        <w:t>，实现内涵发展；完善课程建设，加强学术研究；加大师资队伍建设的力度；因地制宜地开展文化活动；</w:t>
      </w:r>
      <w:r w:rsidR="00D05088" w:rsidRPr="00B81589">
        <w:rPr>
          <w:rFonts w:asciiTheme="minorEastAsia" w:eastAsiaTheme="minorEastAsia" w:hAnsiTheme="minorEastAsia" w:cs="FangSong_GB2312" w:hint="eastAsia"/>
        </w:rPr>
        <w:t>实施总部重点项目和特色及创新</w:t>
      </w:r>
      <w:r w:rsidR="008D5953">
        <w:rPr>
          <w:rFonts w:asciiTheme="minorEastAsia" w:eastAsiaTheme="minorEastAsia" w:hAnsiTheme="minorEastAsia" w:cs="FangSong_GB2312" w:hint="eastAsia"/>
        </w:rPr>
        <w:t>项目；提供教育咨询服务；</w:t>
      </w:r>
      <w:r w:rsidR="00D05088">
        <w:rPr>
          <w:rFonts w:asciiTheme="minorEastAsia" w:eastAsiaTheme="minorEastAsia" w:hAnsiTheme="minorEastAsia" w:cs="FangSong_GB2312" w:hint="eastAsia"/>
        </w:rPr>
        <w:t>加强孔子学院与中外企业的合作等。</w:t>
      </w:r>
    </w:p>
    <w:p w14:paraId="6385D184" w14:textId="77777777" w:rsidR="00D2285B" w:rsidRPr="007A3282" w:rsidRDefault="00D2285B" w:rsidP="00781403">
      <w:pPr>
        <w:pStyle w:val="Default"/>
        <w:spacing w:line="276" w:lineRule="auto"/>
        <w:rPr>
          <w:rFonts w:asciiTheme="minorEastAsia" w:eastAsiaTheme="minorEastAsia" w:hAnsiTheme="minorEastAsia" w:cs="FangSong_GB2312"/>
          <w:b/>
          <w:bCs/>
        </w:rPr>
      </w:pPr>
      <w:r w:rsidRPr="007A3282">
        <w:rPr>
          <w:rFonts w:asciiTheme="minorEastAsia" w:eastAsiaTheme="minorEastAsia" w:hAnsiTheme="minorEastAsia" w:cs="FangSong_GB2312"/>
          <w:b/>
          <w:bCs/>
        </w:rPr>
        <w:t>1.</w:t>
      </w:r>
      <w:r w:rsidR="00A71EB7">
        <w:rPr>
          <w:rFonts w:asciiTheme="minorEastAsia" w:eastAsiaTheme="minorEastAsia" w:hAnsiTheme="minorEastAsia" w:cs="FangSong_GB2312" w:hint="eastAsia"/>
          <w:b/>
          <w:bCs/>
        </w:rPr>
        <w:t>汉语教学</w:t>
      </w:r>
      <w:r w:rsidRPr="007A3282">
        <w:rPr>
          <w:rFonts w:asciiTheme="minorEastAsia" w:eastAsiaTheme="minorEastAsia" w:hAnsiTheme="minorEastAsia" w:cs="FangSong_GB2312" w:hint="eastAsia"/>
          <w:b/>
          <w:bCs/>
        </w:rPr>
        <w:t>情况</w:t>
      </w:r>
      <w:r w:rsidRPr="007A3282">
        <w:rPr>
          <w:rFonts w:asciiTheme="minorEastAsia" w:eastAsiaTheme="minorEastAsia" w:hAnsiTheme="minorEastAsia" w:cs="FangSong_GB2312"/>
          <w:b/>
          <w:bCs/>
        </w:rPr>
        <w:t xml:space="preserve"> </w:t>
      </w:r>
    </w:p>
    <w:p w14:paraId="1FC3A233" w14:textId="77777777" w:rsidR="00662939" w:rsidRDefault="00B63AB7" w:rsidP="00781403">
      <w:pPr>
        <w:spacing w:line="276" w:lineRule="auto"/>
        <w:ind w:firstLine="420"/>
        <w:rPr>
          <w:rFonts w:asciiTheme="minorEastAsia" w:eastAsiaTheme="minorEastAsia" w:hAnsiTheme="minorEastAsia" w:cs="FangSong_GB2312"/>
          <w:color w:val="000000"/>
          <w:sz w:val="24"/>
          <w:szCs w:val="24"/>
        </w:rPr>
      </w:pPr>
      <w:r>
        <w:rPr>
          <w:rFonts w:asciiTheme="minorEastAsia" w:eastAsiaTheme="minorEastAsia" w:hAnsiTheme="minorEastAsia" w:cs="FangSong_GB2312" w:hint="eastAsia"/>
          <w:color w:val="000000"/>
          <w:sz w:val="24"/>
          <w:szCs w:val="24"/>
        </w:rPr>
        <w:t>TAG</w:t>
      </w:r>
      <w:r w:rsidR="00AA4575">
        <w:rPr>
          <w:rFonts w:asciiTheme="minorEastAsia" w:eastAsiaTheme="minorEastAsia" w:hAnsiTheme="minorEastAsia" w:cs="FangSong_GB2312" w:hint="eastAsia"/>
          <w:color w:val="000000"/>
          <w:sz w:val="24"/>
          <w:szCs w:val="24"/>
        </w:rPr>
        <w:t>孔</w:t>
      </w:r>
      <w:r w:rsidR="001E5BB5">
        <w:rPr>
          <w:rFonts w:asciiTheme="minorEastAsia" w:eastAsiaTheme="minorEastAsia" w:hAnsiTheme="minorEastAsia" w:cs="FangSong_GB2312" w:hint="eastAsia"/>
          <w:color w:val="000000"/>
          <w:sz w:val="24"/>
          <w:szCs w:val="24"/>
        </w:rPr>
        <w:t>院</w:t>
      </w:r>
      <w:r>
        <w:rPr>
          <w:rFonts w:asciiTheme="minorEastAsia" w:eastAsiaTheme="minorEastAsia" w:hAnsiTheme="minorEastAsia" w:cs="FangSong_GB2312" w:hint="eastAsia"/>
          <w:color w:val="000000"/>
          <w:sz w:val="24"/>
          <w:szCs w:val="24"/>
        </w:rPr>
        <w:t>开展了灵活多样的汉语教学，</w:t>
      </w:r>
      <w:r w:rsidR="00921AC3">
        <w:rPr>
          <w:rFonts w:asciiTheme="minorEastAsia" w:eastAsiaTheme="minorEastAsia" w:hAnsiTheme="minorEastAsia" w:cs="FangSong_GB2312" w:hint="eastAsia"/>
          <w:color w:val="000000"/>
          <w:sz w:val="24"/>
          <w:szCs w:val="24"/>
        </w:rPr>
        <w:t>开设课程包括</w:t>
      </w:r>
      <w:r w:rsidR="00D50764" w:rsidRPr="00697570">
        <w:rPr>
          <w:rFonts w:asciiTheme="minorEastAsia" w:eastAsiaTheme="minorEastAsia" w:hAnsiTheme="minorEastAsia" w:cs="FangSong_GB2312" w:hint="eastAsia"/>
          <w:color w:val="000000"/>
          <w:sz w:val="24"/>
          <w:szCs w:val="24"/>
        </w:rPr>
        <w:t>成人汉语综合课、儿童汉语综合课、</w:t>
      </w:r>
      <w:r w:rsidR="00B905FD">
        <w:rPr>
          <w:rFonts w:asciiTheme="minorEastAsia" w:eastAsiaTheme="minorEastAsia" w:hAnsiTheme="minorEastAsia" w:cs="FangSong_GB2312" w:hint="eastAsia"/>
          <w:color w:val="000000"/>
          <w:sz w:val="24"/>
          <w:szCs w:val="24"/>
        </w:rPr>
        <w:t>华裔儿童特设课、</w:t>
      </w:r>
      <w:r w:rsidR="00D50764" w:rsidRPr="00697570">
        <w:rPr>
          <w:rFonts w:asciiTheme="minorEastAsia" w:eastAsiaTheme="minorEastAsia" w:hAnsiTheme="minorEastAsia" w:cs="FangSong_GB2312" w:hint="eastAsia"/>
          <w:color w:val="000000"/>
          <w:sz w:val="24"/>
          <w:szCs w:val="24"/>
        </w:rPr>
        <w:t>HSK/YCT辅导课、</w:t>
      </w:r>
      <w:r w:rsidR="001649CF" w:rsidRPr="00697570">
        <w:rPr>
          <w:rFonts w:asciiTheme="minorEastAsia" w:eastAsiaTheme="minorEastAsia" w:hAnsiTheme="minorEastAsia" w:cs="FangSong_GB2312" w:hint="eastAsia"/>
          <w:color w:val="000000"/>
          <w:sz w:val="24"/>
          <w:szCs w:val="24"/>
        </w:rPr>
        <w:t>商务汉语培训课、</w:t>
      </w:r>
      <w:r w:rsidR="00B905FD">
        <w:rPr>
          <w:rFonts w:asciiTheme="minorEastAsia" w:eastAsiaTheme="minorEastAsia" w:hAnsiTheme="minorEastAsia" w:cs="FangSong_GB2312" w:hint="eastAsia"/>
          <w:color w:val="000000"/>
          <w:sz w:val="24"/>
          <w:szCs w:val="24"/>
        </w:rPr>
        <w:t>太极课、儿童艺术课</w:t>
      </w:r>
      <w:r w:rsidR="00454E3F">
        <w:rPr>
          <w:rFonts w:asciiTheme="minorEastAsia" w:eastAsiaTheme="minorEastAsia" w:hAnsiTheme="minorEastAsia" w:cs="FangSong_GB2312" w:hint="eastAsia"/>
          <w:color w:val="000000"/>
          <w:sz w:val="24"/>
          <w:szCs w:val="24"/>
        </w:rPr>
        <w:t>等</w:t>
      </w:r>
      <w:r w:rsidR="00B905FD">
        <w:rPr>
          <w:rFonts w:asciiTheme="minorEastAsia" w:eastAsiaTheme="minorEastAsia" w:hAnsiTheme="minorEastAsia" w:cs="FangSong_GB2312" w:hint="eastAsia"/>
          <w:color w:val="000000"/>
          <w:sz w:val="24"/>
          <w:szCs w:val="24"/>
        </w:rPr>
        <w:t>。</w:t>
      </w:r>
    </w:p>
    <w:p w14:paraId="2F3251ED" w14:textId="77777777" w:rsidR="00454E3F" w:rsidRDefault="00454E3F" w:rsidP="00662939">
      <w:pPr>
        <w:spacing w:line="276" w:lineRule="auto"/>
        <w:ind w:firstLine="420"/>
        <w:rPr>
          <w:rFonts w:asciiTheme="minorEastAsia" w:eastAsiaTheme="minorEastAsia" w:hAnsiTheme="minorEastAsia" w:cs="FangSong_GB2312"/>
          <w:color w:val="000000"/>
          <w:sz w:val="24"/>
          <w:szCs w:val="24"/>
        </w:rPr>
      </w:pPr>
      <w:r>
        <w:rPr>
          <w:rFonts w:asciiTheme="minorEastAsia" w:eastAsiaTheme="minorEastAsia" w:hAnsiTheme="minorEastAsia" w:cs="FangSong_GB2312" w:hint="eastAsia"/>
          <w:color w:val="000000"/>
          <w:sz w:val="24"/>
          <w:szCs w:val="24"/>
        </w:rPr>
        <w:t>孔子学院</w:t>
      </w:r>
      <w:r w:rsidR="00662939">
        <w:rPr>
          <w:rFonts w:asciiTheme="minorEastAsia" w:eastAsiaTheme="minorEastAsia" w:hAnsiTheme="minorEastAsia" w:cs="FangSong_GB2312" w:hint="eastAsia"/>
          <w:color w:val="000000"/>
          <w:sz w:val="24"/>
          <w:szCs w:val="24"/>
        </w:rPr>
        <w:t>教学对象</w:t>
      </w:r>
      <w:r>
        <w:rPr>
          <w:rFonts w:asciiTheme="minorEastAsia" w:eastAsiaTheme="minorEastAsia" w:hAnsiTheme="minorEastAsia" w:cs="FangSong_GB2312" w:hint="eastAsia"/>
          <w:color w:val="000000"/>
          <w:sz w:val="24"/>
          <w:szCs w:val="24"/>
        </w:rPr>
        <w:t>呈现</w:t>
      </w:r>
      <w:r w:rsidR="00662939">
        <w:rPr>
          <w:rFonts w:asciiTheme="minorEastAsia" w:eastAsiaTheme="minorEastAsia" w:hAnsiTheme="minorEastAsia" w:cs="FangSong_GB2312" w:hint="eastAsia"/>
          <w:color w:val="000000"/>
          <w:sz w:val="24"/>
          <w:szCs w:val="24"/>
        </w:rPr>
        <w:t>多元化</w:t>
      </w:r>
      <w:r>
        <w:rPr>
          <w:rFonts w:asciiTheme="minorEastAsia" w:eastAsiaTheme="minorEastAsia" w:hAnsiTheme="minorEastAsia" w:cs="FangSong_GB2312" w:hint="eastAsia"/>
          <w:color w:val="000000"/>
          <w:sz w:val="24"/>
          <w:szCs w:val="24"/>
        </w:rPr>
        <w:t>的趋势，</w:t>
      </w:r>
      <w:r w:rsidR="00F22BD4">
        <w:rPr>
          <w:rFonts w:asciiTheme="minorEastAsia" w:eastAsiaTheme="minorEastAsia" w:hAnsiTheme="minorEastAsia" w:cs="FangSong_GB2312" w:hint="eastAsia"/>
          <w:color w:val="000000"/>
          <w:sz w:val="24"/>
          <w:szCs w:val="24"/>
        </w:rPr>
        <w:t>分类</w:t>
      </w:r>
      <w:r>
        <w:rPr>
          <w:rFonts w:asciiTheme="minorEastAsia" w:eastAsiaTheme="minorEastAsia" w:hAnsiTheme="minorEastAsia" w:cs="FangSong_GB2312" w:hint="eastAsia"/>
          <w:color w:val="000000"/>
          <w:sz w:val="24"/>
          <w:szCs w:val="24"/>
        </w:rPr>
        <w:t>如下：</w:t>
      </w:r>
    </w:p>
    <w:p w14:paraId="387DAAF1" w14:textId="77777777" w:rsidR="00454E3F" w:rsidRDefault="00F80BD7" w:rsidP="00662939">
      <w:pPr>
        <w:spacing w:line="276" w:lineRule="auto"/>
        <w:ind w:firstLine="420"/>
        <w:rPr>
          <w:rFonts w:asciiTheme="minorEastAsia" w:eastAsiaTheme="minorEastAsia" w:hAnsiTheme="minorEastAsia" w:cs="FangSong_GB2312"/>
          <w:color w:val="000000"/>
          <w:sz w:val="24"/>
          <w:szCs w:val="24"/>
        </w:rPr>
      </w:pPr>
      <w:r>
        <w:rPr>
          <w:rFonts w:eastAsiaTheme="minorEastAsia" w:cs="Calibri"/>
          <w:color w:val="000000"/>
          <w:sz w:val="24"/>
          <w:szCs w:val="24"/>
        </w:rPr>
        <w:t>▪</w:t>
      </w:r>
      <w:r>
        <w:rPr>
          <w:rFonts w:asciiTheme="minorEastAsia" w:eastAsiaTheme="minorEastAsia" w:hAnsiTheme="minorEastAsia" w:cs="FangSong_GB2312" w:hint="eastAsia"/>
          <w:color w:val="000000"/>
          <w:sz w:val="24"/>
          <w:szCs w:val="24"/>
        </w:rPr>
        <w:t xml:space="preserve"> </w:t>
      </w:r>
      <w:r w:rsidR="00F22BD4">
        <w:rPr>
          <w:rFonts w:asciiTheme="minorEastAsia" w:eastAsiaTheme="minorEastAsia" w:hAnsiTheme="minorEastAsia" w:cs="FangSong_GB2312" w:hint="eastAsia"/>
          <w:color w:val="000000"/>
          <w:sz w:val="24"/>
          <w:szCs w:val="24"/>
        </w:rPr>
        <w:t>按</w:t>
      </w:r>
      <w:r w:rsidR="00662939">
        <w:rPr>
          <w:rFonts w:asciiTheme="minorEastAsia" w:eastAsiaTheme="minorEastAsia" w:hAnsiTheme="minorEastAsia" w:cs="FangSong_GB2312" w:hint="eastAsia"/>
          <w:color w:val="000000"/>
          <w:sz w:val="24"/>
          <w:szCs w:val="24"/>
        </w:rPr>
        <w:t>汉语基础来分：有一些汉语基础的华裔，没有汉语基础的华裔；接受了少许汉语教育的非华裔，没有接受过汉语教育的非华裔。</w:t>
      </w:r>
    </w:p>
    <w:p w14:paraId="4813C215" w14:textId="77777777" w:rsidR="00454E3F" w:rsidRDefault="00F80BD7" w:rsidP="00662939">
      <w:pPr>
        <w:spacing w:line="276" w:lineRule="auto"/>
        <w:ind w:firstLine="420"/>
        <w:rPr>
          <w:rFonts w:asciiTheme="minorEastAsia" w:eastAsiaTheme="minorEastAsia" w:hAnsiTheme="minorEastAsia" w:cs="FangSong_GB2312"/>
          <w:color w:val="000000"/>
          <w:sz w:val="24"/>
          <w:szCs w:val="24"/>
        </w:rPr>
      </w:pPr>
      <w:r>
        <w:rPr>
          <w:rFonts w:eastAsiaTheme="minorEastAsia" w:cs="Calibri"/>
          <w:color w:val="000000"/>
          <w:sz w:val="24"/>
          <w:szCs w:val="24"/>
        </w:rPr>
        <w:t>▪</w:t>
      </w:r>
      <w:r>
        <w:rPr>
          <w:rFonts w:asciiTheme="minorEastAsia" w:eastAsiaTheme="minorEastAsia" w:hAnsiTheme="minorEastAsia" w:cs="FangSong_GB2312"/>
          <w:color w:val="000000"/>
          <w:sz w:val="24"/>
          <w:szCs w:val="24"/>
        </w:rPr>
        <w:t xml:space="preserve"> </w:t>
      </w:r>
      <w:r w:rsidR="00662939">
        <w:rPr>
          <w:rFonts w:asciiTheme="minorEastAsia" w:eastAsiaTheme="minorEastAsia" w:hAnsiTheme="minorEastAsia" w:cs="FangSong_GB2312" w:hint="eastAsia"/>
          <w:color w:val="000000"/>
          <w:sz w:val="24"/>
          <w:szCs w:val="24"/>
        </w:rPr>
        <w:t>按学历层次来分：学龄前儿童、</w:t>
      </w:r>
      <w:r w:rsidR="00B905FD">
        <w:rPr>
          <w:rFonts w:asciiTheme="minorEastAsia" w:eastAsiaTheme="minorEastAsia" w:hAnsiTheme="minorEastAsia" w:cs="FangSong_GB2312" w:hint="eastAsia"/>
          <w:color w:val="000000"/>
          <w:sz w:val="24"/>
          <w:szCs w:val="24"/>
        </w:rPr>
        <w:t>小学生、中学生、</w:t>
      </w:r>
      <w:r w:rsidR="00662939">
        <w:rPr>
          <w:rFonts w:asciiTheme="minorEastAsia" w:eastAsiaTheme="minorEastAsia" w:hAnsiTheme="minorEastAsia" w:cs="FangSong_GB2312" w:hint="eastAsia"/>
          <w:color w:val="000000"/>
          <w:sz w:val="24"/>
          <w:szCs w:val="24"/>
        </w:rPr>
        <w:t>大学生。</w:t>
      </w:r>
    </w:p>
    <w:p w14:paraId="39097400" w14:textId="77777777" w:rsidR="00454E3F" w:rsidRDefault="00F80BD7" w:rsidP="00662939">
      <w:pPr>
        <w:spacing w:line="276" w:lineRule="auto"/>
        <w:ind w:firstLine="420"/>
        <w:rPr>
          <w:rFonts w:asciiTheme="minorEastAsia" w:eastAsiaTheme="minorEastAsia" w:hAnsiTheme="minorEastAsia" w:cs="FangSong_GB2312"/>
          <w:color w:val="000000"/>
          <w:sz w:val="24"/>
          <w:szCs w:val="24"/>
        </w:rPr>
      </w:pPr>
      <w:r>
        <w:rPr>
          <w:rFonts w:eastAsiaTheme="minorEastAsia" w:cs="Calibri"/>
          <w:color w:val="000000"/>
          <w:sz w:val="24"/>
          <w:szCs w:val="24"/>
        </w:rPr>
        <w:t>▪</w:t>
      </w:r>
      <w:r>
        <w:rPr>
          <w:rFonts w:asciiTheme="minorEastAsia" w:eastAsiaTheme="minorEastAsia" w:hAnsiTheme="minorEastAsia" w:cs="FangSong_GB2312"/>
          <w:color w:val="000000"/>
          <w:sz w:val="24"/>
          <w:szCs w:val="24"/>
        </w:rPr>
        <w:t xml:space="preserve"> </w:t>
      </w:r>
      <w:r w:rsidR="00662939">
        <w:rPr>
          <w:rFonts w:asciiTheme="minorEastAsia" w:eastAsiaTheme="minorEastAsia" w:hAnsiTheme="minorEastAsia" w:cs="FangSong_GB2312" w:hint="eastAsia"/>
          <w:color w:val="000000"/>
          <w:sz w:val="24"/>
          <w:szCs w:val="24"/>
        </w:rPr>
        <w:t>按职业来分：学生、</w:t>
      </w:r>
      <w:r w:rsidR="00B905FD">
        <w:rPr>
          <w:rFonts w:asciiTheme="minorEastAsia" w:eastAsiaTheme="minorEastAsia" w:hAnsiTheme="minorEastAsia" w:cs="FangSong_GB2312" w:hint="eastAsia"/>
          <w:color w:val="000000"/>
          <w:sz w:val="24"/>
          <w:szCs w:val="24"/>
        </w:rPr>
        <w:t>商人、社会职员</w:t>
      </w:r>
      <w:r w:rsidR="00662939">
        <w:rPr>
          <w:rFonts w:asciiTheme="minorEastAsia" w:eastAsiaTheme="minorEastAsia" w:hAnsiTheme="minorEastAsia" w:cs="FangSong_GB2312" w:hint="eastAsia"/>
          <w:color w:val="000000"/>
          <w:sz w:val="24"/>
          <w:szCs w:val="24"/>
        </w:rPr>
        <w:t>、自由职业者</w:t>
      </w:r>
      <w:r w:rsidR="00B905FD">
        <w:rPr>
          <w:rFonts w:asciiTheme="minorEastAsia" w:eastAsiaTheme="minorEastAsia" w:hAnsiTheme="minorEastAsia" w:cs="FangSong_GB2312" w:hint="eastAsia"/>
          <w:color w:val="000000"/>
          <w:sz w:val="24"/>
          <w:szCs w:val="24"/>
        </w:rPr>
        <w:t>。</w:t>
      </w:r>
    </w:p>
    <w:p w14:paraId="3AB3EBB5" w14:textId="77777777" w:rsidR="00454E3F" w:rsidRDefault="00F80BD7" w:rsidP="00662939">
      <w:pPr>
        <w:spacing w:line="276" w:lineRule="auto"/>
        <w:ind w:firstLine="420"/>
        <w:rPr>
          <w:rFonts w:asciiTheme="minorEastAsia" w:eastAsiaTheme="minorEastAsia" w:hAnsiTheme="minorEastAsia" w:cs="FangSong_GB2312"/>
          <w:color w:val="000000"/>
          <w:sz w:val="24"/>
          <w:szCs w:val="24"/>
        </w:rPr>
      </w:pPr>
      <w:r>
        <w:rPr>
          <w:rFonts w:eastAsiaTheme="minorEastAsia" w:cs="Calibri"/>
          <w:color w:val="000000"/>
          <w:sz w:val="24"/>
          <w:szCs w:val="24"/>
        </w:rPr>
        <w:t>▪</w:t>
      </w:r>
      <w:r>
        <w:rPr>
          <w:rFonts w:asciiTheme="minorEastAsia" w:eastAsiaTheme="minorEastAsia" w:hAnsiTheme="minorEastAsia" w:cs="FangSong_GB2312"/>
          <w:color w:val="000000"/>
          <w:sz w:val="24"/>
          <w:szCs w:val="24"/>
        </w:rPr>
        <w:t xml:space="preserve"> </w:t>
      </w:r>
      <w:r w:rsidR="00662939">
        <w:rPr>
          <w:rFonts w:asciiTheme="minorEastAsia" w:eastAsiaTheme="minorEastAsia" w:hAnsiTheme="minorEastAsia" w:cs="FangSong_GB2312" w:hint="eastAsia"/>
          <w:color w:val="000000"/>
          <w:sz w:val="24"/>
          <w:szCs w:val="24"/>
        </w:rPr>
        <w:t>按</w:t>
      </w:r>
      <w:r w:rsidR="00B905FD">
        <w:rPr>
          <w:rFonts w:asciiTheme="minorEastAsia" w:eastAsiaTheme="minorEastAsia" w:hAnsiTheme="minorEastAsia" w:cs="FangSong_GB2312" w:hint="eastAsia"/>
          <w:color w:val="000000"/>
          <w:sz w:val="24"/>
          <w:szCs w:val="24"/>
        </w:rPr>
        <w:t>年龄</w:t>
      </w:r>
      <w:r w:rsidR="00662939">
        <w:rPr>
          <w:rFonts w:asciiTheme="minorEastAsia" w:eastAsiaTheme="minorEastAsia" w:hAnsiTheme="minorEastAsia" w:cs="FangSong_GB2312" w:hint="eastAsia"/>
          <w:color w:val="000000"/>
          <w:sz w:val="24"/>
          <w:szCs w:val="24"/>
        </w:rPr>
        <w:t>来分：</w:t>
      </w:r>
      <w:r w:rsidR="00B905FD">
        <w:rPr>
          <w:rFonts w:asciiTheme="minorEastAsia" w:eastAsiaTheme="minorEastAsia" w:hAnsiTheme="minorEastAsia" w:cs="FangSong_GB2312" w:hint="eastAsia"/>
          <w:color w:val="000000"/>
          <w:sz w:val="24"/>
          <w:szCs w:val="24"/>
        </w:rPr>
        <w:t>5岁至50多岁。</w:t>
      </w:r>
    </w:p>
    <w:p w14:paraId="23665214" w14:textId="77777777" w:rsidR="00023405" w:rsidRDefault="00F80BD7" w:rsidP="00BC606A">
      <w:pPr>
        <w:spacing w:line="276" w:lineRule="auto"/>
        <w:ind w:firstLine="420"/>
        <w:rPr>
          <w:rFonts w:asciiTheme="minorEastAsia" w:eastAsiaTheme="minorEastAsia" w:hAnsiTheme="minorEastAsia" w:cs="FangSong_GB2312"/>
          <w:color w:val="000000"/>
          <w:sz w:val="24"/>
          <w:szCs w:val="24"/>
        </w:rPr>
      </w:pPr>
      <w:r>
        <w:rPr>
          <w:rFonts w:eastAsiaTheme="minorEastAsia" w:cs="Calibri"/>
          <w:color w:val="000000"/>
          <w:sz w:val="24"/>
          <w:szCs w:val="24"/>
        </w:rPr>
        <w:t>▪</w:t>
      </w:r>
      <w:r>
        <w:rPr>
          <w:rFonts w:asciiTheme="minorEastAsia" w:eastAsiaTheme="minorEastAsia" w:hAnsiTheme="minorEastAsia" w:cs="FangSong_GB2312"/>
          <w:color w:val="000000"/>
          <w:sz w:val="24"/>
          <w:szCs w:val="24"/>
        </w:rPr>
        <w:t xml:space="preserve"> </w:t>
      </w:r>
      <w:r w:rsidR="00454E3F">
        <w:rPr>
          <w:rFonts w:asciiTheme="minorEastAsia" w:eastAsiaTheme="minorEastAsia" w:hAnsiTheme="minorEastAsia" w:cs="FangSong_GB2312" w:hint="eastAsia"/>
          <w:color w:val="000000"/>
          <w:sz w:val="24"/>
          <w:szCs w:val="24"/>
        </w:rPr>
        <w:t>按国籍来分：约旦、俄罗斯、埃塞俄比亚、</w:t>
      </w:r>
      <w:r w:rsidR="00BC606A">
        <w:rPr>
          <w:rFonts w:asciiTheme="minorEastAsia" w:eastAsiaTheme="minorEastAsia" w:hAnsiTheme="minorEastAsia" w:cs="FangSong_GB2312" w:hint="eastAsia"/>
          <w:color w:val="000000"/>
          <w:sz w:val="24"/>
          <w:szCs w:val="24"/>
        </w:rPr>
        <w:t>尼日利亚、</w:t>
      </w:r>
      <w:r w:rsidR="00454E3F">
        <w:rPr>
          <w:rFonts w:asciiTheme="minorEastAsia" w:eastAsiaTheme="minorEastAsia" w:hAnsiTheme="minorEastAsia" w:cs="FangSong_GB2312" w:hint="eastAsia"/>
          <w:color w:val="000000"/>
          <w:sz w:val="24"/>
          <w:szCs w:val="24"/>
        </w:rPr>
        <w:t>伊拉克、叙利亚、</w:t>
      </w:r>
      <w:r w:rsidR="00BC606A">
        <w:rPr>
          <w:rFonts w:asciiTheme="minorEastAsia" w:eastAsiaTheme="minorEastAsia" w:hAnsiTheme="minorEastAsia" w:cs="FangSong_GB2312" w:hint="eastAsia"/>
          <w:color w:val="000000"/>
          <w:sz w:val="24"/>
          <w:szCs w:val="24"/>
        </w:rPr>
        <w:t>巴林、</w:t>
      </w:r>
      <w:r w:rsidR="00454E3F">
        <w:rPr>
          <w:rFonts w:asciiTheme="minorEastAsia" w:eastAsiaTheme="minorEastAsia" w:hAnsiTheme="minorEastAsia" w:cs="FangSong_GB2312" w:hint="eastAsia"/>
          <w:color w:val="000000"/>
          <w:sz w:val="24"/>
          <w:szCs w:val="24"/>
        </w:rPr>
        <w:t>中国等。</w:t>
      </w:r>
    </w:p>
    <w:p w14:paraId="27677C25" w14:textId="77777777" w:rsidR="00DD056C" w:rsidRPr="00697570" w:rsidRDefault="00634036" w:rsidP="00AA4575">
      <w:pPr>
        <w:spacing w:line="276" w:lineRule="auto"/>
        <w:ind w:firstLine="420"/>
        <w:rPr>
          <w:rFonts w:asciiTheme="minorEastAsia" w:eastAsiaTheme="minorEastAsia" w:hAnsiTheme="minorEastAsia" w:cs="FangSong_GB2312"/>
          <w:color w:val="000000"/>
          <w:sz w:val="24"/>
          <w:szCs w:val="24"/>
        </w:rPr>
      </w:pPr>
      <w:r w:rsidRPr="00697570">
        <w:rPr>
          <w:rFonts w:asciiTheme="minorEastAsia" w:eastAsiaTheme="minorEastAsia" w:hAnsiTheme="minorEastAsia" w:cs="FangSong_GB2312" w:hint="eastAsia"/>
          <w:color w:val="000000"/>
          <w:sz w:val="24"/>
          <w:szCs w:val="24"/>
        </w:rPr>
        <w:t>所用主要</w:t>
      </w:r>
      <w:r w:rsidR="00023405">
        <w:rPr>
          <w:rFonts w:asciiTheme="minorEastAsia" w:eastAsiaTheme="minorEastAsia" w:hAnsiTheme="minorEastAsia" w:cs="FangSong_GB2312" w:hint="eastAsia"/>
          <w:color w:val="000000"/>
          <w:sz w:val="24"/>
          <w:szCs w:val="24"/>
        </w:rPr>
        <w:t>教材为《新实用汉语课本》</w:t>
      </w:r>
      <w:r w:rsidRPr="00697570">
        <w:rPr>
          <w:rFonts w:asciiTheme="minorEastAsia" w:eastAsiaTheme="minorEastAsia" w:hAnsiTheme="minorEastAsia" w:cs="FangSong_GB2312" w:hint="eastAsia"/>
          <w:color w:val="000000"/>
          <w:sz w:val="24"/>
          <w:szCs w:val="24"/>
        </w:rPr>
        <w:t>《HSK</w:t>
      </w:r>
      <w:r>
        <w:rPr>
          <w:rFonts w:asciiTheme="minorEastAsia" w:eastAsiaTheme="minorEastAsia" w:hAnsiTheme="minorEastAsia" w:cs="FangSong_GB2312" w:hint="eastAsia"/>
          <w:color w:val="000000"/>
          <w:sz w:val="24"/>
          <w:szCs w:val="24"/>
        </w:rPr>
        <w:t>标准教程》</w:t>
      </w:r>
      <w:r w:rsidR="00023405">
        <w:rPr>
          <w:rFonts w:asciiTheme="minorEastAsia" w:eastAsiaTheme="minorEastAsia" w:hAnsiTheme="minorEastAsia" w:cs="FangSong_GB2312" w:hint="eastAsia"/>
          <w:color w:val="000000"/>
          <w:sz w:val="24"/>
          <w:szCs w:val="24"/>
        </w:rPr>
        <w:t>《快乐汉语》</w:t>
      </w:r>
      <w:r>
        <w:rPr>
          <w:rFonts w:asciiTheme="minorEastAsia" w:eastAsiaTheme="minorEastAsia" w:hAnsiTheme="minorEastAsia" w:cs="FangSong_GB2312" w:hint="eastAsia"/>
          <w:color w:val="000000"/>
          <w:sz w:val="24"/>
          <w:szCs w:val="24"/>
        </w:rPr>
        <w:t>《汉语乐园》</w:t>
      </w:r>
      <w:r w:rsidRPr="00697570">
        <w:rPr>
          <w:rFonts w:asciiTheme="minorEastAsia" w:eastAsiaTheme="minorEastAsia" w:hAnsiTheme="minorEastAsia" w:cs="FangSong_GB2312" w:hint="eastAsia"/>
          <w:color w:val="000000"/>
          <w:sz w:val="24"/>
          <w:szCs w:val="24"/>
        </w:rPr>
        <w:t>。</w:t>
      </w:r>
      <w:r w:rsidR="00D50764" w:rsidRPr="00697570">
        <w:rPr>
          <w:rFonts w:asciiTheme="minorEastAsia" w:eastAsiaTheme="minorEastAsia" w:hAnsiTheme="minorEastAsia" w:cs="FangSong_GB2312" w:hint="eastAsia"/>
          <w:color w:val="000000"/>
          <w:sz w:val="24"/>
          <w:szCs w:val="24"/>
        </w:rPr>
        <w:t>累计开设课程</w:t>
      </w:r>
      <w:r w:rsidR="00344158">
        <w:rPr>
          <w:rFonts w:asciiTheme="minorEastAsia" w:eastAsiaTheme="minorEastAsia" w:hAnsiTheme="minorEastAsia" w:cs="FangSong_GB2312" w:hint="eastAsia"/>
          <w:color w:val="000000"/>
          <w:sz w:val="24"/>
          <w:szCs w:val="24"/>
        </w:rPr>
        <w:t>79</w:t>
      </w:r>
      <w:r w:rsidR="006910D1">
        <w:rPr>
          <w:rFonts w:asciiTheme="minorEastAsia" w:eastAsiaTheme="minorEastAsia" w:hAnsiTheme="minorEastAsia" w:cs="FangSong_GB2312" w:hint="eastAsia"/>
          <w:color w:val="000000"/>
          <w:sz w:val="24"/>
          <w:szCs w:val="24"/>
        </w:rPr>
        <w:t>班次</w:t>
      </w:r>
      <w:r w:rsidR="00207A71">
        <w:rPr>
          <w:rFonts w:asciiTheme="minorEastAsia" w:eastAsiaTheme="minorEastAsia" w:hAnsiTheme="minorEastAsia" w:cs="FangSong_GB2312" w:hint="eastAsia"/>
          <w:color w:val="000000"/>
          <w:sz w:val="24"/>
          <w:szCs w:val="24"/>
        </w:rPr>
        <w:t>，</w:t>
      </w:r>
      <w:r w:rsidR="00D1750F" w:rsidRPr="00697570">
        <w:rPr>
          <w:rFonts w:asciiTheme="minorEastAsia" w:eastAsiaTheme="minorEastAsia" w:hAnsiTheme="minorEastAsia" w:cs="FangSong_GB2312" w:hint="eastAsia"/>
          <w:color w:val="000000"/>
          <w:sz w:val="24"/>
          <w:szCs w:val="24"/>
        </w:rPr>
        <w:t>总学时达</w:t>
      </w:r>
      <w:r w:rsidR="00344158">
        <w:rPr>
          <w:rFonts w:asciiTheme="minorEastAsia" w:eastAsiaTheme="minorEastAsia" w:hAnsiTheme="minorEastAsia" w:cs="FangSong_GB2312" w:hint="eastAsia"/>
          <w:color w:val="000000"/>
          <w:sz w:val="24"/>
          <w:szCs w:val="24"/>
        </w:rPr>
        <w:t>2694</w:t>
      </w:r>
      <w:r w:rsidR="00D1750F" w:rsidRPr="00697570">
        <w:rPr>
          <w:rFonts w:asciiTheme="minorEastAsia" w:eastAsiaTheme="minorEastAsia" w:hAnsiTheme="minorEastAsia" w:cs="FangSong_GB2312" w:hint="eastAsia"/>
          <w:color w:val="000000"/>
          <w:sz w:val="24"/>
          <w:szCs w:val="24"/>
        </w:rPr>
        <w:t>学时，注册学员</w:t>
      </w:r>
      <w:r w:rsidR="00344158">
        <w:rPr>
          <w:rFonts w:asciiTheme="minorEastAsia" w:eastAsiaTheme="minorEastAsia" w:hAnsiTheme="minorEastAsia" w:cs="FangSong_GB2312" w:hint="eastAsia"/>
          <w:color w:val="000000"/>
          <w:sz w:val="24"/>
          <w:szCs w:val="24"/>
        </w:rPr>
        <w:t>558</w:t>
      </w:r>
      <w:r w:rsidR="00D1750F" w:rsidRPr="00697570">
        <w:rPr>
          <w:rFonts w:asciiTheme="minorEastAsia" w:eastAsiaTheme="minorEastAsia" w:hAnsiTheme="minorEastAsia" w:cs="FangSong_GB2312" w:hint="eastAsia"/>
          <w:color w:val="000000"/>
          <w:sz w:val="24"/>
          <w:szCs w:val="24"/>
        </w:rPr>
        <w:t>人，同比增长</w:t>
      </w:r>
      <w:r w:rsidR="00344158">
        <w:rPr>
          <w:rFonts w:asciiTheme="minorEastAsia" w:eastAsiaTheme="minorEastAsia" w:hAnsiTheme="minorEastAsia" w:cs="FangSong_GB2312" w:hint="eastAsia"/>
          <w:color w:val="000000"/>
          <w:sz w:val="24"/>
          <w:szCs w:val="24"/>
        </w:rPr>
        <w:t>5</w:t>
      </w:r>
      <w:r w:rsidR="0099209B" w:rsidRPr="00697570">
        <w:rPr>
          <w:rFonts w:asciiTheme="minorEastAsia" w:eastAsiaTheme="minorEastAsia" w:hAnsiTheme="minorEastAsia" w:cs="FangSong_GB2312" w:hint="eastAsia"/>
          <w:color w:val="000000"/>
          <w:sz w:val="24"/>
          <w:szCs w:val="24"/>
        </w:rPr>
        <w:t>%。</w:t>
      </w:r>
    </w:p>
    <w:p w14:paraId="481257BB" w14:textId="77777777" w:rsidR="00A71EB7" w:rsidRPr="00697570" w:rsidRDefault="00A650F8" w:rsidP="00781403">
      <w:pPr>
        <w:spacing w:after="240" w:line="276" w:lineRule="auto"/>
        <w:ind w:firstLine="420"/>
        <w:rPr>
          <w:rFonts w:asciiTheme="minorEastAsia" w:eastAsiaTheme="minorEastAsia" w:hAnsiTheme="minorEastAsia" w:cs="FangSong_GB2312"/>
          <w:color w:val="000000"/>
          <w:sz w:val="24"/>
          <w:szCs w:val="24"/>
        </w:rPr>
      </w:pPr>
      <w:r w:rsidRPr="00697570">
        <w:rPr>
          <w:rFonts w:asciiTheme="minorEastAsia" w:eastAsiaTheme="minorEastAsia" w:hAnsiTheme="minorEastAsia" w:cs="FangSong_GB2312" w:hint="eastAsia"/>
          <w:color w:val="000000"/>
          <w:sz w:val="24"/>
          <w:szCs w:val="24"/>
        </w:rPr>
        <w:t>举办HSK/YCT考试</w:t>
      </w:r>
      <w:r w:rsidR="00CB72C0" w:rsidRPr="00697570">
        <w:rPr>
          <w:rFonts w:asciiTheme="minorEastAsia" w:eastAsiaTheme="minorEastAsia" w:hAnsiTheme="minorEastAsia" w:cs="FangSong_GB2312" w:hint="eastAsia"/>
          <w:color w:val="000000"/>
          <w:sz w:val="24"/>
          <w:szCs w:val="24"/>
        </w:rPr>
        <w:t>7场，考生总计</w:t>
      </w:r>
      <w:r w:rsidR="00D31FD8" w:rsidRPr="00D31FD8">
        <w:rPr>
          <w:rFonts w:asciiTheme="minorEastAsia" w:eastAsiaTheme="minorEastAsia" w:hAnsiTheme="minorEastAsia" w:cs="FangSong_GB2312" w:hint="eastAsia"/>
          <w:sz w:val="24"/>
          <w:szCs w:val="24"/>
        </w:rPr>
        <w:t>100余</w:t>
      </w:r>
      <w:r w:rsidR="00D31FD8">
        <w:rPr>
          <w:rFonts w:asciiTheme="minorEastAsia" w:eastAsiaTheme="minorEastAsia" w:hAnsiTheme="minorEastAsia" w:cs="FangSong_GB2312" w:hint="eastAsia"/>
          <w:color w:val="000000"/>
          <w:sz w:val="24"/>
          <w:szCs w:val="24"/>
        </w:rPr>
        <w:t>人</w:t>
      </w:r>
      <w:r w:rsidR="00CB72C0" w:rsidRPr="00697570">
        <w:rPr>
          <w:rFonts w:asciiTheme="minorEastAsia" w:eastAsiaTheme="minorEastAsia" w:hAnsiTheme="minorEastAsia" w:cs="FangSong_GB2312" w:hint="eastAsia"/>
          <w:color w:val="000000"/>
          <w:sz w:val="24"/>
          <w:szCs w:val="24"/>
        </w:rPr>
        <w:t>。</w:t>
      </w:r>
    </w:p>
    <w:p w14:paraId="02BC74EF" w14:textId="77777777" w:rsidR="00A05FCD" w:rsidRPr="008475BA" w:rsidRDefault="00D2285B" w:rsidP="00781403">
      <w:pPr>
        <w:pStyle w:val="Default"/>
        <w:rPr>
          <w:rFonts w:asciiTheme="minorEastAsia" w:eastAsiaTheme="minorEastAsia" w:hAnsiTheme="minorEastAsia" w:cs="FangSong_GB2312"/>
          <w:b/>
          <w:bCs/>
        </w:rPr>
      </w:pPr>
      <w:r w:rsidRPr="008475BA">
        <w:rPr>
          <w:rFonts w:asciiTheme="minorEastAsia" w:eastAsiaTheme="minorEastAsia" w:hAnsiTheme="minorEastAsia" w:cs="FangSong_GB2312"/>
          <w:b/>
          <w:bCs/>
        </w:rPr>
        <w:t>2.</w:t>
      </w:r>
      <w:r w:rsidRPr="008475BA">
        <w:rPr>
          <w:rFonts w:asciiTheme="minorEastAsia" w:eastAsiaTheme="minorEastAsia" w:hAnsiTheme="minorEastAsia" w:cs="FangSong_GB2312" w:hint="eastAsia"/>
          <w:b/>
          <w:bCs/>
        </w:rPr>
        <w:t>文化活动开展情</w:t>
      </w:r>
      <w:r w:rsidR="007E77CC" w:rsidRPr="008475BA">
        <w:rPr>
          <w:rFonts w:asciiTheme="minorEastAsia" w:eastAsiaTheme="minorEastAsia" w:hAnsiTheme="minorEastAsia" w:cs="FangSong_GB2312" w:hint="eastAsia"/>
          <w:b/>
          <w:bCs/>
        </w:rPr>
        <w:t>况</w:t>
      </w:r>
    </w:p>
    <w:p w14:paraId="12DE99B1" w14:textId="77777777" w:rsidR="00A71EB7" w:rsidRPr="00085680" w:rsidRDefault="00A05FCD" w:rsidP="005C5165">
      <w:pPr>
        <w:pStyle w:val="Default"/>
        <w:spacing w:after="240"/>
        <w:jc w:val="both"/>
        <w:rPr>
          <w:rFonts w:asciiTheme="minorEastAsia" w:eastAsiaTheme="minorEastAsia" w:hAnsiTheme="minorEastAsia" w:cstheme="majorBidi"/>
        </w:rPr>
      </w:pPr>
      <w:r>
        <w:rPr>
          <w:rFonts w:ascii="FangSong_GB2312" w:eastAsia="FangSong_GB2312" w:cs="FangSong_GB2312"/>
          <w:sz w:val="28"/>
          <w:szCs w:val="28"/>
        </w:rPr>
        <w:t xml:space="preserve">   </w:t>
      </w:r>
      <w:r w:rsidR="0030346F">
        <w:rPr>
          <w:rFonts w:asciiTheme="minorEastAsia" w:eastAsiaTheme="minorEastAsia" w:hAnsiTheme="minorEastAsia" w:cstheme="majorBidi"/>
        </w:rPr>
        <w:t>2019</w:t>
      </w:r>
      <w:r w:rsidR="002B3B56" w:rsidRPr="00697570">
        <w:rPr>
          <w:rFonts w:asciiTheme="minorEastAsia" w:eastAsiaTheme="minorEastAsia" w:hAnsiTheme="minorEastAsia" w:cstheme="majorBidi"/>
        </w:rPr>
        <w:t>年</w:t>
      </w:r>
      <w:r w:rsidR="00CB72C0" w:rsidRPr="00697570">
        <w:rPr>
          <w:rFonts w:asciiTheme="minorEastAsia" w:eastAsiaTheme="minorEastAsia" w:hAnsiTheme="minorEastAsia" w:cstheme="majorBidi"/>
        </w:rPr>
        <w:t>TAG孔院共举办各类活动</w:t>
      </w:r>
      <w:r w:rsidR="0030346F">
        <w:rPr>
          <w:rFonts w:asciiTheme="minorEastAsia" w:eastAsiaTheme="minorEastAsia" w:hAnsiTheme="minorEastAsia" w:cstheme="majorBidi"/>
          <w:color w:val="auto"/>
        </w:rPr>
        <w:t>37</w:t>
      </w:r>
      <w:r w:rsidR="00094F12">
        <w:rPr>
          <w:rFonts w:asciiTheme="minorEastAsia" w:eastAsiaTheme="minorEastAsia" w:hAnsiTheme="minorEastAsia" w:cstheme="majorBidi"/>
        </w:rPr>
        <w:t>场，包括</w:t>
      </w:r>
      <w:r w:rsidR="00CF1693">
        <w:rPr>
          <w:rFonts w:asciiTheme="minorEastAsia" w:eastAsiaTheme="minorEastAsia" w:hAnsiTheme="minorEastAsia" w:cstheme="majorBidi" w:hint="eastAsia"/>
        </w:rPr>
        <w:t>春节、端午节、中秋节、教师节、</w:t>
      </w:r>
      <w:r w:rsidR="002F3050">
        <w:rPr>
          <w:rFonts w:asciiTheme="minorEastAsia" w:eastAsiaTheme="minorEastAsia" w:hAnsiTheme="minorEastAsia" w:cstheme="majorBidi" w:hint="eastAsia"/>
        </w:rPr>
        <w:t>庆祝</w:t>
      </w:r>
      <w:r w:rsidR="0030346F">
        <w:rPr>
          <w:rFonts w:asciiTheme="minorEastAsia" w:eastAsiaTheme="minorEastAsia" w:hAnsiTheme="minorEastAsia" w:cstheme="majorBidi" w:hint="eastAsia"/>
        </w:rPr>
        <w:t>中华人民共和国成立70周年</w:t>
      </w:r>
      <w:r w:rsidR="002F3050">
        <w:rPr>
          <w:rFonts w:asciiTheme="minorEastAsia" w:eastAsiaTheme="minorEastAsia" w:hAnsiTheme="minorEastAsia" w:cstheme="majorBidi" w:hint="eastAsia"/>
        </w:rPr>
        <w:t>系列活动，比如</w:t>
      </w:r>
      <w:r w:rsidR="00752E1A">
        <w:rPr>
          <w:rFonts w:asciiTheme="minorEastAsia" w:eastAsiaTheme="minorEastAsia" w:hAnsiTheme="minorEastAsia" w:cstheme="majorBidi" w:hint="eastAsia"/>
        </w:rPr>
        <w:t>中国书刊展</w:t>
      </w:r>
      <w:r w:rsidR="00DD078C" w:rsidRPr="00697570">
        <w:rPr>
          <w:rFonts w:asciiTheme="minorEastAsia" w:eastAsiaTheme="minorEastAsia" w:hAnsiTheme="minorEastAsia" w:cstheme="majorBidi"/>
        </w:rPr>
        <w:t>、</w:t>
      </w:r>
      <w:r w:rsidR="00802624">
        <w:rPr>
          <w:rFonts w:asciiTheme="minorEastAsia" w:eastAsiaTheme="minorEastAsia" w:hAnsiTheme="minorEastAsia" w:cstheme="majorBidi" w:hint="eastAsia"/>
        </w:rPr>
        <w:t>约旦青年艺术家</w:t>
      </w:r>
      <w:r w:rsidR="00752E1A">
        <w:rPr>
          <w:rFonts w:asciiTheme="minorEastAsia" w:eastAsiaTheme="minorEastAsia" w:hAnsiTheme="minorEastAsia" w:cstheme="majorBidi"/>
        </w:rPr>
        <w:t>“</w:t>
      </w:r>
      <w:r w:rsidR="00752E1A">
        <w:rPr>
          <w:rFonts w:asciiTheme="minorEastAsia" w:eastAsiaTheme="minorEastAsia" w:hAnsiTheme="minorEastAsia" w:cstheme="majorBidi" w:hint="eastAsia"/>
        </w:rPr>
        <w:t>中国印象”绘画展、汉语</w:t>
      </w:r>
      <w:r w:rsidR="00094F12">
        <w:rPr>
          <w:rFonts w:asciiTheme="minorEastAsia" w:eastAsiaTheme="minorEastAsia" w:hAnsiTheme="minorEastAsia" w:cstheme="majorBidi" w:hint="eastAsia"/>
        </w:rPr>
        <w:t>教学</w:t>
      </w:r>
      <w:r w:rsidR="00DD078C" w:rsidRPr="00697570">
        <w:rPr>
          <w:rFonts w:asciiTheme="minorEastAsia" w:eastAsiaTheme="minorEastAsia" w:hAnsiTheme="minorEastAsia" w:cstheme="majorBidi"/>
        </w:rPr>
        <w:t>研讨会、</w:t>
      </w:r>
      <w:r w:rsidR="0030346F">
        <w:rPr>
          <w:rFonts w:asciiTheme="minorEastAsia" w:eastAsiaTheme="minorEastAsia" w:hAnsiTheme="minorEastAsia" w:cstheme="majorBidi"/>
        </w:rPr>
        <w:t>《</w:t>
      </w:r>
      <w:r w:rsidR="0030346F">
        <w:rPr>
          <w:rFonts w:asciiTheme="minorEastAsia" w:eastAsiaTheme="minorEastAsia" w:hAnsiTheme="minorEastAsia" w:cstheme="majorBidi" w:hint="eastAsia"/>
        </w:rPr>
        <w:t>东方崛起》图书推介会、</w:t>
      </w:r>
      <w:r w:rsidR="00752E1A">
        <w:rPr>
          <w:rFonts w:asciiTheme="minorEastAsia" w:eastAsiaTheme="minorEastAsia" w:hAnsiTheme="minorEastAsia" w:cstheme="majorBidi" w:hint="eastAsia"/>
        </w:rPr>
        <w:t>庆祝建国70周年专题讲座</w:t>
      </w:r>
      <w:r w:rsidR="00094F12">
        <w:rPr>
          <w:rFonts w:asciiTheme="minorEastAsia" w:eastAsiaTheme="minorEastAsia" w:hAnsiTheme="minorEastAsia" w:cstheme="majorBidi" w:hint="eastAsia"/>
        </w:rPr>
        <w:t>、</w:t>
      </w:r>
      <w:r w:rsidR="00CA0998">
        <w:rPr>
          <w:rFonts w:asciiTheme="minorEastAsia" w:eastAsiaTheme="minorEastAsia" w:hAnsiTheme="minorEastAsia" w:cstheme="majorBidi" w:hint="eastAsia"/>
        </w:rPr>
        <w:t>接受央视记者采访</w:t>
      </w:r>
      <w:r w:rsidR="002F3050">
        <w:rPr>
          <w:rFonts w:asciiTheme="minorEastAsia" w:eastAsiaTheme="minorEastAsia" w:hAnsiTheme="minorEastAsia" w:cstheme="majorBidi" w:hint="eastAsia"/>
        </w:rPr>
        <w:t>等，</w:t>
      </w:r>
      <w:r w:rsidR="00752E1A">
        <w:rPr>
          <w:rFonts w:asciiTheme="minorEastAsia" w:eastAsiaTheme="minorEastAsia" w:hAnsiTheme="minorEastAsia" w:cstheme="majorBidi"/>
        </w:rPr>
        <w:t>“</w:t>
      </w:r>
      <w:r w:rsidR="00752E1A">
        <w:rPr>
          <w:rFonts w:asciiTheme="minorEastAsia" w:eastAsiaTheme="minorEastAsia" w:hAnsiTheme="minorEastAsia" w:cstheme="majorBidi" w:hint="eastAsia"/>
        </w:rPr>
        <w:t>汉语桥</w:t>
      </w:r>
      <w:r w:rsidR="00752E1A">
        <w:rPr>
          <w:rFonts w:asciiTheme="minorEastAsia" w:eastAsiaTheme="minorEastAsia" w:hAnsiTheme="minorEastAsia" w:cstheme="majorBidi"/>
        </w:rPr>
        <w:t>”</w:t>
      </w:r>
      <w:r w:rsidR="00752E1A">
        <w:rPr>
          <w:rFonts w:asciiTheme="minorEastAsia" w:eastAsiaTheme="minorEastAsia" w:hAnsiTheme="minorEastAsia" w:cstheme="majorBidi" w:hint="eastAsia"/>
        </w:rPr>
        <w:t>比赛、</w:t>
      </w:r>
      <w:r w:rsidR="00AC299B" w:rsidRPr="00697570">
        <w:rPr>
          <w:rFonts w:asciiTheme="minorEastAsia" w:eastAsiaTheme="minorEastAsia" w:hAnsiTheme="minorEastAsia" w:cstheme="majorBidi"/>
        </w:rPr>
        <w:t>奖学金、夏令营、教育工作者访华团、“孔子学院日”</w:t>
      </w:r>
      <w:r w:rsidR="00CF1693">
        <w:rPr>
          <w:rFonts w:asciiTheme="minorEastAsia" w:eastAsiaTheme="minorEastAsia" w:hAnsiTheme="minorEastAsia" w:cstheme="majorBidi" w:hint="eastAsia"/>
        </w:rPr>
        <w:t>系列</w:t>
      </w:r>
      <w:r w:rsidR="00AC299B" w:rsidRPr="00697570">
        <w:rPr>
          <w:rFonts w:asciiTheme="minorEastAsia" w:eastAsiaTheme="minorEastAsia" w:hAnsiTheme="minorEastAsia" w:cstheme="majorBidi"/>
        </w:rPr>
        <w:t>庆祝活动、</w:t>
      </w:r>
      <w:r w:rsidR="00CF1693">
        <w:rPr>
          <w:rFonts w:asciiTheme="minorEastAsia" w:eastAsiaTheme="minorEastAsia" w:hAnsiTheme="minorEastAsia" w:cstheme="majorBidi" w:hint="eastAsia"/>
        </w:rPr>
        <w:t>学生</w:t>
      </w:r>
      <w:r w:rsidR="00AC299B" w:rsidRPr="00697570">
        <w:rPr>
          <w:rFonts w:asciiTheme="minorEastAsia" w:eastAsiaTheme="minorEastAsia" w:hAnsiTheme="minorEastAsia" w:cstheme="majorBidi"/>
        </w:rPr>
        <w:t>书画展、</w:t>
      </w:r>
      <w:r w:rsidR="00752E1A">
        <w:rPr>
          <w:rFonts w:asciiTheme="minorEastAsia" w:eastAsiaTheme="minorEastAsia" w:hAnsiTheme="minorEastAsia" w:cstheme="majorBidi" w:hint="eastAsia"/>
        </w:rPr>
        <w:t>书法比赛、</w:t>
      </w:r>
      <w:r w:rsidR="00A2565F">
        <w:rPr>
          <w:rFonts w:asciiTheme="minorEastAsia" w:eastAsiaTheme="minorEastAsia" w:hAnsiTheme="minorEastAsia" w:cstheme="majorBidi" w:hint="eastAsia"/>
        </w:rPr>
        <w:t>文化艺术节、</w:t>
      </w:r>
      <w:r w:rsidR="009B2E2C">
        <w:rPr>
          <w:rFonts w:asciiTheme="minorEastAsia" w:eastAsiaTheme="minorEastAsia" w:hAnsiTheme="minorEastAsia" w:cstheme="majorBidi" w:hint="eastAsia"/>
        </w:rPr>
        <w:t>语言文化</w:t>
      </w:r>
      <w:r w:rsidR="00A2565F">
        <w:rPr>
          <w:rFonts w:asciiTheme="minorEastAsia" w:eastAsiaTheme="minorEastAsia" w:hAnsiTheme="minorEastAsia" w:cstheme="majorBidi"/>
        </w:rPr>
        <w:t>宣讲会、</w:t>
      </w:r>
      <w:r w:rsidR="00732446" w:rsidRPr="00495AC1">
        <w:rPr>
          <w:rFonts w:asciiTheme="minorEastAsia" w:eastAsiaTheme="minorEastAsia" w:hAnsiTheme="minorEastAsia" w:cstheme="majorBidi" w:hint="eastAsia"/>
          <w:color w:val="auto"/>
        </w:rPr>
        <w:t>国际文化节</w:t>
      </w:r>
      <w:r w:rsidR="00A2565F">
        <w:rPr>
          <w:rFonts w:asciiTheme="minorEastAsia" w:eastAsiaTheme="minorEastAsia" w:hAnsiTheme="minorEastAsia" w:cstheme="majorBidi"/>
        </w:rPr>
        <w:t>、</w:t>
      </w:r>
      <w:r w:rsidR="00A2565F">
        <w:rPr>
          <w:rFonts w:asciiTheme="minorEastAsia" w:eastAsiaTheme="minorEastAsia" w:hAnsiTheme="minorEastAsia" w:cstheme="majorBidi" w:hint="eastAsia"/>
        </w:rPr>
        <w:t>儿童博物馆</w:t>
      </w:r>
      <w:r w:rsidR="00094F12">
        <w:rPr>
          <w:rFonts w:asciiTheme="minorEastAsia" w:eastAsiaTheme="minorEastAsia" w:hAnsiTheme="minorEastAsia" w:cstheme="majorBidi" w:hint="eastAsia"/>
        </w:rPr>
        <w:t>儿童</w:t>
      </w:r>
      <w:r w:rsidR="002F3050">
        <w:rPr>
          <w:rFonts w:asciiTheme="minorEastAsia" w:eastAsiaTheme="minorEastAsia" w:hAnsiTheme="minorEastAsia" w:cstheme="majorBidi" w:hint="eastAsia"/>
        </w:rPr>
        <w:t>日</w:t>
      </w:r>
      <w:r w:rsidR="00085680">
        <w:rPr>
          <w:rFonts w:asciiTheme="minorEastAsia" w:eastAsiaTheme="minorEastAsia" w:hAnsiTheme="minorEastAsia" w:cstheme="majorBidi"/>
        </w:rPr>
        <w:t>、</w:t>
      </w:r>
      <w:r w:rsidR="00085680">
        <w:rPr>
          <w:rFonts w:asciiTheme="minorEastAsia" w:eastAsiaTheme="minorEastAsia" w:hAnsiTheme="minorEastAsia" w:cstheme="majorBidi" w:hint="eastAsia"/>
        </w:rPr>
        <w:t>接待国内团组访问孔院、座谈会等，</w:t>
      </w:r>
      <w:r w:rsidR="00A83833">
        <w:rPr>
          <w:rFonts w:asciiTheme="minorEastAsia" w:eastAsiaTheme="minorEastAsia" w:hAnsiTheme="minorEastAsia" w:cstheme="majorBidi"/>
        </w:rPr>
        <w:t>受众</w:t>
      </w:r>
      <w:r w:rsidR="006936E4">
        <w:rPr>
          <w:rFonts w:asciiTheme="minorEastAsia" w:eastAsiaTheme="minorEastAsia" w:hAnsiTheme="minorEastAsia" w:cstheme="majorBidi"/>
        </w:rPr>
        <w:t>57</w:t>
      </w:r>
      <w:r w:rsidR="00DD078C" w:rsidRPr="00697570">
        <w:rPr>
          <w:rFonts w:asciiTheme="minorEastAsia" w:eastAsiaTheme="minorEastAsia" w:hAnsiTheme="minorEastAsia" w:cstheme="majorBidi"/>
        </w:rPr>
        <w:t>00人，同比增长</w:t>
      </w:r>
      <w:r w:rsidR="00085680">
        <w:rPr>
          <w:rFonts w:asciiTheme="minorEastAsia" w:eastAsiaTheme="minorEastAsia" w:hAnsiTheme="minorEastAsia" w:cstheme="majorBidi"/>
        </w:rPr>
        <w:t>5</w:t>
      </w:r>
      <w:r w:rsidR="00DD078C" w:rsidRPr="00697570">
        <w:rPr>
          <w:rFonts w:asciiTheme="minorEastAsia" w:eastAsiaTheme="minorEastAsia" w:hAnsiTheme="minorEastAsia" w:cstheme="majorBidi"/>
        </w:rPr>
        <w:t>%。</w:t>
      </w:r>
      <w:r w:rsidR="00216CDE" w:rsidRPr="00697570">
        <w:rPr>
          <w:rFonts w:asciiTheme="minorEastAsia" w:eastAsiaTheme="minorEastAsia" w:hAnsiTheme="minorEastAsia" w:cstheme="majorBidi"/>
        </w:rPr>
        <w:t>所有这些活动都扩大了中国语言文化</w:t>
      </w:r>
      <w:r w:rsidR="00085680">
        <w:rPr>
          <w:rFonts w:asciiTheme="minorEastAsia" w:eastAsiaTheme="minorEastAsia" w:hAnsiTheme="minorEastAsia" w:cstheme="majorBidi" w:hint="eastAsia"/>
        </w:rPr>
        <w:t>在当地</w:t>
      </w:r>
      <w:r w:rsidR="00216CDE" w:rsidRPr="00697570">
        <w:rPr>
          <w:rFonts w:asciiTheme="minorEastAsia" w:eastAsiaTheme="minorEastAsia" w:hAnsiTheme="minorEastAsia" w:cstheme="majorBidi"/>
        </w:rPr>
        <w:t>的影响力和辐射面，不断加强当地民众对中国语言文化的了解和认知，</w:t>
      </w:r>
      <w:r w:rsidR="00E64950" w:rsidRPr="00697570">
        <w:rPr>
          <w:rFonts w:asciiTheme="minorEastAsia" w:eastAsiaTheme="minorEastAsia" w:hAnsiTheme="minorEastAsia" w:cstheme="majorBidi"/>
        </w:rPr>
        <w:t>提升</w:t>
      </w:r>
      <w:r w:rsidR="00E64950">
        <w:rPr>
          <w:rFonts w:asciiTheme="minorEastAsia" w:eastAsiaTheme="minorEastAsia" w:hAnsiTheme="minorEastAsia" w:cstheme="majorBidi" w:hint="eastAsia"/>
        </w:rPr>
        <w:t>了</w:t>
      </w:r>
      <w:r w:rsidR="00E64950" w:rsidRPr="00697570">
        <w:rPr>
          <w:rFonts w:asciiTheme="minorEastAsia" w:eastAsiaTheme="minorEastAsia" w:hAnsiTheme="minorEastAsia" w:cstheme="majorBidi"/>
        </w:rPr>
        <w:t>TAG孔院的知名度</w:t>
      </w:r>
      <w:r w:rsidR="00E64950">
        <w:rPr>
          <w:rFonts w:asciiTheme="minorEastAsia" w:eastAsiaTheme="minorEastAsia" w:hAnsiTheme="minorEastAsia" w:cstheme="majorBidi"/>
        </w:rPr>
        <w:t>，</w:t>
      </w:r>
      <w:r w:rsidR="00E64950">
        <w:rPr>
          <w:rFonts w:asciiTheme="minorEastAsia" w:eastAsiaTheme="minorEastAsia" w:hAnsiTheme="minorEastAsia" w:cstheme="majorBidi" w:hint="eastAsia"/>
        </w:rPr>
        <w:t>促进了中约两国教育文化的交流</w:t>
      </w:r>
      <w:r w:rsidR="0032670A">
        <w:rPr>
          <w:rFonts w:asciiTheme="minorEastAsia" w:eastAsiaTheme="minorEastAsia" w:hAnsiTheme="minorEastAsia" w:cstheme="majorBidi" w:hint="eastAsia"/>
        </w:rPr>
        <w:t>与合作</w:t>
      </w:r>
      <w:r w:rsidR="00216CDE" w:rsidRPr="00697570">
        <w:rPr>
          <w:rFonts w:asciiTheme="minorEastAsia" w:eastAsiaTheme="minorEastAsia" w:hAnsiTheme="minorEastAsia" w:cstheme="majorBidi"/>
        </w:rPr>
        <w:t>。</w:t>
      </w:r>
    </w:p>
    <w:p w14:paraId="00BADCDF" w14:textId="77777777" w:rsidR="00D2285B" w:rsidRPr="008475BA" w:rsidRDefault="00D2285B" w:rsidP="005C5165">
      <w:pPr>
        <w:pStyle w:val="Default"/>
        <w:rPr>
          <w:rFonts w:asciiTheme="minorEastAsia" w:eastAsiaTheme="minorEastAsia" w:hAnsiTheme="minorEastAsia" w:cs="FangSong_GB2312"/>
          <w:b/>
          <w:bCs/>
        </w:rPr>
      </w:pPr>
      <w:r w:rsidRPr="008475BA">
        <w:rPr>
          <w:rFonts w:asciiTheme="minorEastAsia" w:eastAsiaTheme="minorEastAsia" w:hAnsiTheme="minorEastAsia" w:cs="FangSong_GB2312"/>
          <w:b/>
          <w:bCs/>
        </w:rPr>
        <w:t xml:space="preserve">3. </w:t>
      </w:r>
      <w:r w:rsidR="007E77CC" w:rsidRPr="008475BA">
        <w:rPr>
          <w:rFonts w:asciiTheme="minorEastAsia" w:eastAsiaTheme="minorEastAsia" w:hAnsiTheme="minorEastAsia" w:cs="FangSong_GB2312" w:hint="eastAsia"/>
          <w:b/>
          <w:bCs/>
        </w:rPr>
        <w:t>特色及创新项目情况</w:t>
      </w:r>
      <w:r w:rsidRPr="008475BA">
        <w:rPr>
          <w:rFonts w:asciiTheme="minorEastAsia" w:eastAsiaTheme="minorEastAsia" w:hAnsiTheme="minorEastAsia" w:cs="FangSong_GB2312"/>
          <w:b/>
          <w:bCs/>
        </w:rPr>
        <w:t xml:space="preserve"> </w:t>
      </w:r>
    </w:p>
    <w:p w14:paraId="1BB7F8A8" w14:textId="77777777" w:rsidR="00B20D5F" w:rsidRDefault="0011503F" w:rsidP="005C5165">
      <w:pPr>
        <w:pStyle w:val="Default"/>
        <w:spacing w:line="276" w:lineRule="auto"/>
        <w:ind w:firstLine="480"/>
        <w:jc w:val="both"/>
        <w:rPr>
          <w:rFonts w:asciiTheme="minorEastAsia" w:eastAsiaTheme="minorEastAsia" w:hAnsiTheme="minorEastAsia" w:cs="FangSong_GB2312"/>
          <w:b/>
          <w:bCs/>
        </w:rPr>
      </w:pPr>
      <w:r w:rsidRPr="00697570">
        <w:rPr>
          <w:rFonts w:ascii="Arial" w:eastAsiaTheme="minorEastAsia" w:hAnsi="Arial" w:cs="Arial"/>
        </w:rPr>
        <w:t>●</w:t>
      </w:r>
      <w:r w:rsidRPr="00CC103F">
        <w:rPr>
          <w:rFonts w:asciiTheme="minorEastAsia" w:eastAsiaTheme="minorEastAsia" w:hAnsiTheme="minorEastAsia" w:cs="FangSong_GB2312" w:hint="eastAsia"/>
          <w:b/>
          <w:bCs/>
        </w:rPr>
        <w:t xml:space="preserve"> </w:t>
      </w:r>
      <w:r w:rsidR="00B20D5F" w:rsidRPr="00B20D5F">
        <w:rPr>
          <w:rFonts w:asciiTheme="minorEastAsia" w:eastAsiaTheme="minorEastAsia" w:hAnsiTheme="minorEastAsia" w:cs="FangSong_GB2312" w:hint="eastAsia"/>
        </w:rPr>
        <w:t>TAG孔子学院儿童冬令营。</w:t>
      </w:r>
    </w:p>
    <w:p w14:paraId="7BCB0DDC" w14:textId="77777777" w:rsidR="00011D69" w:rsidRDefault="00B20D5F" w:rsidP="00347059">
      <w:pPr>
        <w:pStyle w:val="Default"/>
        <w:spacing w:line="276" w:lineRule="auto"/>
        <w:ind w:firstLine="480"/>
        <w:jc w:val="both"/>
        <w:rPr>
          <w:rFonts w:asciiTheme="minorEastAsia" w:eastAsiaTheme="minorEastAsia" w:hAnsiTheme="minorEastAsia" w:cs="FangSong_GB2312"/>
        </w:rPr>
      </w:pPr>
      <w:r w:rsidRPr="00697570">
        <w:rPr>
          <w:rFonts w:ascii="Arial" w:eastAsiaTheme="minorEastAsia" w:hAnsi="Arial" w:cs="Arial"/>
        </w:rPr>
        <w:t>●</w:t>
      </w:r>
      <w:r w:rsidRPr="0052503B">
        <w:rPr>
          <w:rFonts w:asciiTheme="minorEastAsia" w:eastAsiaTheme="minorEastAsia" w:hAnsiTheme="minorEastAsia" w:cs="FangSong_GB2312" w:hint="eastAsia"/>
        </w:rPr>
        <w:t xml:space="preserve"> </w:t>
      </w:r>
      <w:r w:rsidR="006429BC" w:rsidRPr="0052503B">
        <w:rPr>
          <w:rFonts w:asciiTheme="minorEastAsia" w:eastAsiaTheme="minorEastAsia" w:hAnsiTheme="minorEastAsia" w:cs="FangSong_GB2312" w:hint="eastAsia"/>
        </w:rPr>
        <w:t>“欢乐春节”</w:t>
      </w:r>
      <w:r>
        <w:rPr>
          <w:rFonts w:asciiTheme="minorEastAsia" w:eastAsiaTheme="minorEastAsia" w:hAnsiTheme="minorEastAsia" w:cs="FangSong_GB2312" w:hint="eastAsia"/>
        </w:rPr>
        <w:t>系列</w:t>
      </w:r>
      <w:r w:rsidR="006429BC" w:rsidRPr="0052503B">
        <w:rPr>
          <w:rFonts w:asciiTheme="minorEastAsia" w:eastAsiaTheme="minorEastAsia" w:hAnsiTheme="minorEastAsia" w:cs="FangSong_GB2312" w:hint="eastAsia"/>
        </w:rPr>
        <w:t>庆祝活动</w:t>
      </w:r>
      <w:r w:rsidR="00011D69">
        <w:rPr>
          <w:rFonts w:asciiTheme="minorEastAsia" w:eastAsiaTheme="minorEastAsia" w:hAnsiTheme="minorEastAsia" w:cs="FangSong_GB2312"/>
        </w:rPr>
        <w:t>。</w:t>
      </w:r>
    </w:p>
    <w:p w14:paraId="37DFAB8B" w14:textId="77777777" w:rsidR="00B20D5F" w:rsidRDefault="00B20D5F" w:rsidP="00347059">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Pr>
          <w:rFonts w:ascii="Arial" w:eastAsiaTheme="minorEastAsia" w:hAnsi="Arial" w:cs="Arial" w:hint="eastAsia"/>
        </w:rPr>
        <w:t>与阿联酋航空公司合作，为其推荐</w:t>
      </w:r>
      <w:r w:rsidR="00CA435D">
        <w:rPr>
          <w:rFonts w:ascii="Arial" w:eastAsiaTheme="minorEastAsia" w:hAnsi="Arial" w:cs="Arial" w:hint="eastAsia"/>
        </w:rPr>
        <w:t>孔院</w:t>
      </w:r>
      <w:r>
        <w:rPr>
          <w:rFonts w:ascii="Arial" w:eastAsiaTheme="minorEastAsia" w:hAnsi="Arial" w:cs="Arial" w:hint="eastAsia"/>
        </w:rPr>
        <w:t>优秀学员。</w:t>
      </w:r>
    </w:p>
    <w:p w14:paraId="1AC4C40C" w14:textId="77777777" w:rsidR="006351B1" w:rsidRDefault="006351B1" w:rsidP="00347059">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Pr>
          <w:rFonts w:ascii="Arial" w:eastAsiaTheme="minorEastAsia" w:hAnsi="Arial" w:cs="Arial" w:hint="eastAsia"/>
        </w:rPr>
        <w:t>为</w:t>
      </w:r>
      <w:r>
        <w:rPr>
          <w:rFonts w:ascii="Arial" w:eastAsiaTheme="minorEastAsia" w:hAnsi="Arial" w:cs="Arial"/>
        </w:rPr>
        <w:t>V</w:t>
      </w:r>
      <w:r w:rsidR="007E2423">
        <w:rPr>
          <w:rFonts w:ascii="Arial" w:eastAsiaTheme="minorEastAsia" w:hAnsi="Arial" w:cs="Arial"/>
        </w:rPr>
        <w:t>IVO</w:t>
      </w:r>
      <w:r>
        <w:rPr>
          <w:rFonts w:ascii="Arial" w:eastAsiaTheme="minorEastAsia" w:hAnsi="Arial" w:cs="Arial" w:hint="eastAsia"/>
        </w:rPr>
        <w:t>公司</w:t>
      </w:r>
      <w:r w:rsidR="009C40D8">
        <w:rPr>
          <w:rFonts w:ascii="Arial" w:eastAsiaTheme="minorEastAsia" w:hAnsi="Arial" w:cs="Arial" w:hint="eastAsia"/>
        </w:rPr>
        <w:t>和</w:t>
      </w:r>
      <w:r w:rsidR="009C40D8">
        <w:rPr>
          <w:rFonts w:ascii="Arial" w:eastAsiaTheme="minorEastAsia" w:hAnsi="Arial" w:cs="Arial" w:hint="eastAsia"/>
        </w:rPr>
        <w:t>OPPO</w:t>
      </w:r>
      <w:r w:rsidR="009C40D8">
        <w:rPr>
          <w:rFonts w:ascii="Arial" w:eastAsiaTheme="minorEastAsia" w:hAnsi="Arial" w:cs="Arial" w:hint="eastAsia"/>
        </w:rPr>
        <w:t>公司</w:t>
      </w:r>
      <w:r w:rsidR="00437FC8">
        <w:rPr>
          <w:rFonts w:ascii="Arial" w:eastAsiaTheme="minorEastAsia" w:hAnsi="Arial" w:cs="Arial" w:hint="eastAsia"/>
        </w:rPr>
        <w:t>推荐孔院优秀学员，学生已被录用。</w:t>
      </w:r>
    </w:p>
    <w:p w14:paraId="09A1BDF4" w14:textId="77777777" w:rsidR="00B20D5F" w:rsidRDefault="00B20D5F" w:rsidP="00347059">
      <w:pPr>
        <w:pStyle w:val="Default"/>
        <w:spacing w:line="276" w:lineRule="auto"/>
        <w:ind w:firstLine="480"/>
        <w:jc w:val="both"/>
        <w:rPr>
          <w:rFonts w:ascii="Arial" w:eastAsiaTheme="minorEastAsia" w:hAnsi="Arial" w:cs="Arial"/>
        </w:rPr>
      </w:pPr>
      <w:r w:rsidRPr="00697570">
        <w:rPr>
          <w:rFonts w:ascii="Arial" w:eastAsiaTheme="minorEastAsia" w:hAnsi="Arial" w:cs="Arial"/>
        </w:rPr>
        <w:lastRenderedPageBreak/>
        <w:t>●</w:t>
      </w:r>
      <w:r>
        <w:rPr>
          <w:rFonts w:ascii="Arial" w:eastAsiaTheme="minorEastAsia" w:hAnsi="Arial" w:cs="Arial"/>
        </w:rPr>
        <w:t xml:space="preserve"> </w:t>
      </w:r>
      <w:r w:rsidR="00D20D44">
        <w:rPr>
          <w:rFonts w:ascii="Arial" w:eastAsiaTheme="minorEastAsia" w:hAnsi="Arial" w:cs="Arial" w:hint="eastAsia"/>
        </w:rPr>
        <w:t>TAG</w:t>
      </w:r>
      <w:r w:rsidR="00D20D44">
        <w:rPr>
          <w:rFonts w:ascii="Arial" w:eastAsiaTheme="minorEastAsia" w:hAnsi="Arial" w:cs="Arial" w:hint="eastAsia"/>
        </w:rPr>
        <w:t>孔院参加</w:t>
      </w:r>
      <w:r w:rsidR="00264C41">
        <w:rPr>
          <w:rFonts w:ascii="Arial" w:eastAsiaTheme="minorEastAsia" w:hAnsi="Arial" w:cs="Arial" w:hint="eastAsia"/>
        </w:rPr>
        <w:t>约旦高级</w:t>
      </w:r>
      <w:r>
        <w:rPr>
          <w:rFonts w:ascii="Arial" w:eastAsiaTheme="minorEastAsia" w:hAnsi="Arial" w:cs="Arial" w:hint="eastAsia"/>
        </w:rPr>
        <w:t>学校举办</w:t>
      </w:r>
      <w:r w:rsidR="00D20D44">
        <w:rPr>
          <w:rFonts w:ascii="Arial" w:eastAsiaTheme="minorEastAsia" w:hAnsi="Arial" w:cs="Arial" w:hint="eastAsia"/>
        </w:rPr>
        <w:t>的国际</w:t>
      </w:r>
      <w:r>
        <w:rPr>
          <w:rFonts w:ascii="Arial" w:eastAsiaTheme="minorEastAsia" w:hAnsi="Arial" w:cs="Arial" w:hint="eastAsia"/>
        </w:rPr>
        <w:t>文化节。</w:t>
      </w:r>
    </w:p>
    <w:p w14:paraId="1D00F8F5" w14:textId="77777777" w:rsidR="00A47CBF" w:rsidRDefault="00A47CBF" w:rsidP="00A47CBF">
      <w:pPr>
        <w:pStyle w:val="Default"/>
        <w:tabs>
          <w:tab w:val="center" w:pos="4393"/>
        </w:tabs>
        <w:spacing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Pr>
          <w:rFonts w:ascii="Arial" w:eastAsiaTheme="minorEastAsia" w:hAnsi="Arial" w:cs="Arial" w:hint="eastAsia"/>
        </w:rPr>
        <w:t>中国优必选</w:t>
      </w:r>
      <w:r w:rsidR="006E4C45">
        <w:rPr>
          <w:rFonts w:ascii="Arial" w:eastAsiaTheme="minorEastAsia" w:hAnsi="Arial" w:cs="Arial" w:hint="eastAsia"/>
        </w:rPr>
        <w:t>科技有限</w:t>
      </w:r>
      <w:r>
        <w:rPr>
          <w:rFonts w:ascii="Arial" w:eastAsiaTheme="minorEastAsia" w:hAnsi="Arial" w:cs="Arial" w:hint="eastAsia"/>
        </w:rPr>
        <w:t>公司</w:t>
      </w:r>
      <w:r w:rsidR="00224A9B">
        <w:rPr>
          <w:rFonts w:ascii="Arial" w:eastAsiaTheme="minorEastAsia" w:hAnsi="Arial" w:cs="Arial" w:hint="eastAsia"/>
        </w:rPr>
        <w:t>（</w:t>
      </w:r>
      <w:r w:rsidR="00224A9B">
        <w:rPr>
          <w:rFonts w:ascii="Arial" w:eastAsiaTheme="minorEastAsia" w:hAnsi="Arial" w:cs="Arial" w:hint="eastAsia"/>
        </w:rPr>
        <w:t>UB</w:t>
      </w:r>
      <w:r w:rsidR="00224A9B">
        <w:rPr>
          <w:rFonts w:ascii="Arial" w:eastAsiaTheme="minorEastAsia" w:hAnsi="Arial" w:cs="Arial"/>
        </w:rPr>
        <w:t>TECH</w:t>
      </w:r>
      <w:r w:rsidR="00224A9B">
        <w:rPr>
          <w:rFonts w:ascii="Arial" w:eastAsiaTheme="minorEastAsia" w:hAnsi="Arial" w:cs="Arial" w:hint="eastAsia"/>
        </w:rPr>
        <w:t>）</w:t>
      </w:r>
      <w:r>
        <w:rPr>
          <w:rFonts w:ascii="Arial" w:eastAsiaTheme="minorEastAsia" w:hAnsi="Arial" w:cs="Arial" w:hint="eastAsia"/>
        </w:rPr>
        <w:t>与</w:t>
      </w:r>
      <w:r>
        <w:rPr>
          <w:rFonts w:ascii="Arial" w:eastAsiaTheme="minorEastAsia" w:hAnsi="Arial" w:cs="Arial" w:hint="eastAsia"/>
        </w:rPr>
        <w:t>TAG</w:t>
      </w:r>
      <w:r>
        <w:rPr>
          <w:rFonts w:ascii="Arial" w:eastAsiaTheme="minorEastAsia" w:hAnsi="Arial" w:cs="Arial" w:hint="eastAsia"/>
        </w:rPr>
        <w:t>环球集团在人工</w:t>
      </w:r>
      <w:r w:rsidR="006E4C45">
        <w:rPr>
          <w:rFonts w:ascii="Arial" w:eastAsiaTheme="minorEastAsia" w:hAnsi="Arial" w:cs="Arial" w:hint="eastAsia"/>
        </w:rPr>
        <w:t>智能</w:t>
      </w:r>
      <w:r>
        <w:rPr>
          <w:rFonts w:ascii="Arial" w:eastAsiaTheme="minorEastAsia" w:hAnsi="Arial" w:cs="Arial" w:hint="eastAsia"/>
        </w:rPr>
        <w:t>方面签署合作协议。</w:t>
      </w:r>
    </w:p>
    <w:p w14:paraId="495B9523" w14:textId="77777777" w:rsidR="00907F68" w:rsidRDefault="00907F68" w:rsidP="00A47CBF">
      <w:pPr>
        <w:pStyle w:val="Default"/>
        <w:tabs>
          <w:tab w:val="center" w:pos="4393"/>
        </w:tabs>
        <w:spacing w:line="276" w:lineRule="auto"/>
        <w:ind w:firstLine="480"/>
        <w:jc w:val="both"/>
        <w:rPr>
          <w:rFonts w:asciiTheme="minorEastAsia" w:eastAsiaTheme="minorEastAsia" w:hAnsiTheme="minorEastAsia" w:cs="FangSong_GB2312"/>
        </w:rPr>
      </w:pPr>
      <w:r w:rsidRPr="00697570">
        <w:rPr>
          <w:rFonts w:ascii="Arial" w:eastAsiaTheme="minorEastAsia" w:hAnsi="Arial" w:cs="Arial"/>
        </w:rPr>
        <w:t>●</w:t>
      </w:r>
      <w:r>
        <w:rPr>
          <w:rFonts w:ascii="Arial" w:eastAsiaTheme="minorEastAsia" w:hAnsi="Arial" w:cs="Arial"/>
        </w:rPr>
        <w:t xml:space="preserve"> </w:t>
      </w:r>
      <w:r w:rsidRPr="00C2291D">
        <w:rPr>
          <w:rFonts w:ascii="Arial" w:eastAsiaTheme="minorEastAsia" w:hAnsi="Arial" w:cs="Arial" w:hint="eastAsia"/>
          <w:color w:val="auto"/>
        </w:rPr>
        <w:t>宣讲会：</w:t>
      </w:r>
      <w:r w:rsidRPr="00C2291D">
        <w:rPr>
          <w:rFonts w:ascii="Arial" w:eastAsiaTheme="minorEastAsia" w:hAnsi="Arial" w:cs="Arial" w:hint="eastAsia"/>
          <w:color w:val="auto"/>
        </w:rPr>
        <w:t>TAG</w:t>
      </w:r>
      <w:r>
        <w:rPr>
          <w:rFonts w:ascii="Arial" w:eastAsiaTheme="minorEastAsia" w:hAnsi="Arial" w:cs="Arial" w:hint="eastAsia"/>
          <w:color w:val="auto"/>
        </w:rPr>
        <w:t>孔院在主教学校举办汉语教学和中国文化宣讲会。</w:t>
      </w:r>
    </w:p>
    <w:p w14:paraId="59753A27" w14:textId="77777777" w:rsidR="00A22F08" w:rsidRPr="00B20D5F" w:rsidRDefault="0011503F" w:rsidP="00347059">
      <w:pPr>
        <w:pStyle w:val="Default"/>
        <w:spacing w:line="276" w:lineRule="auto"/>
        <w:ind w:firstLine="480"/>
        <w:jc w:val="both"/>
        <w:rPr>
          <w:rFonts w:asciiTheme="minorEastAsia" w:eastAsiaTheme="minorEastAsia" w:hAnsiTheme="minorEastAsia" w:cs="FangSong_GB2312"/>
        </w:rPr>
      </w:pPr>
      <w:r w:rsidRPr="00697570">
        <w:rPr>
          <w:rFonts w:ascii="Arial" w:eastAsiaTheme="minorEastAsia" w:hAnsi="Arial" w:cs="Arial"/>
        </w:rPr>
        <w:t>●</w:t>
      </w:r>
      <w:r>
        <w:rPr>
          <w:rFonts w:ascii="Arial" w:eastAsiaTheme="minorEastAsia" w:hAnsi="Arial" w:cs="Arial"/>
        </w:rPr>
        <w:t xml:space="preserve"> </w:t>
      </w:r>
      <w:r w:rsidRPr="0052503B">
        <w:rPr>
          <w:rFonts w:ascii="Arial" w:eastAsiaTheme="minorEastAsia" w:hAnsi="Arial" w:cs="Arial" w:hint="eastAsia"/>
        </w:rPr>
        <w:t>孔子学院</w:t>
      </w:r>
      <w:r w:rsidR="00CC103F" w:rsidRPr="0052503B">
        <w:rPr>
          <w:rFonts w:asciiTheme="minorEastAsia" w:eastAsiaTheme="minorEastAsia" w:hAnsiTheme="minorEastAsia" w:cs="FangSong_GB2312" w:hint="eastAsia"/>
        </w:rPr>
        <w:t>奖学金</w:t>
      </w:r>
      <w:r w:rsidR="00AA3252">
        <w:rPr>
          <w:rFonts w:asciiTheme="minorEastAsia" w:eastAsiaTheme="minorEastAsia" w:hAnsiTheme="minorEastAsia" w:cs="FangSong_GB2312" w:hint="eastAsia"/>
        </w:rPr>
        <w:t>及自费留学</w:t>
      </w:r>
      <w:r w:rsidR="00CC103F" w:rsidRPr="0052503B">
        <w:rPr>
          <w:rFonts w:asciiTheme="minorEastAsia" w:eastAsiaTheme="minorEastAsia" w:hAnsiTheme="minorEastAsia" w:cs="FangSong_GB2312" w:hint="eastAsia"/>
        </w:rPr>
        <w:t>：</w:t>
      </w:r>
      <w:r w:rsidR="006D2EFD">
        <w:rPr>
          <w:rFonts w:asciiTheme="minorEastAsia" w:eastAsiaTheme="minorEastAsia" w:hAnsiTheme="minorEastAsia" w:cs="FangSong_GB2312" w:hint="eastAsia"/>
        </w:rPr>
        <w:t>16</w:t>
      </w:r>
      <w:r w:rsidR="00CC103F" w:rsidRPr="00697570">
        <w:rPr>
          <w:rFonts w:asciiTheme="minorEastAsia" w:eastAsiaTheme="minorEastAsia" w:hAnsiTheme="minorEastAsia" w:cs="FangSong_GB2312" w:hint="eastAsia"/>
        </w:rPr>
        <w:t>名学生</w:t>
      </w:r>
      <w:r w:rsidR="006910D1">
        <w:rPr>
          <w:rFonts w:asciiTheme="minorEastAsia" w:eastAsiaTheme="minorEastAsia" w:hAnsiTheme="minorEastAsia" w:cs="FangSong_GB2312" w:hint="eastAsia"/>
        </w:rPr>
        <w:t>获得</w:t>
      </w:r>
      <w:r w:rsidR="008F0EDC">
        <w:rPr>
          <w:rFonts w:asciiTheme="minorEastAsia" w:eastAsiaTheme="minorEastAsia" w:hAnsiTheme="minorEastAsia" w:cs="FangSong_GB2312" w:hint="eastAsia"/>
        </w:rPr>
        <w:t>孔子学院</w:t>
      </w:r>
      <w:r w:rsidR="006910D1">
        <w:rPr>
          <w:rFonts w:asciiTheme="minorEastAsia" w:eastAsiaTheme="minorEastAsia" w:hAnsiTheme="minorEastAsia" w:cs="FangSong_GB2312" w:hint="eastAsia"/>
        </w:rPr>
        <w:t>奖学金</w:t>
      </w:r>
      <w:r w:rsidR="00AA3252">
        <w:rPr>
          <w:rFonts w:asciiTheme="minorEastAsia" w:eastAsiaTheme="minorEastAsia" w:hAnsiTheme="minorEastAsia" w:cs="FangSong_GB2312" w:hint="eastAsia"/>
        </w:rPr>
        <w:t>到沈阳师范大学</w:t>
      </w:r>
      <w:r w:rsidR="00FA3AF4">
        <w:rPr>
          <w:rFonts w:asciiTheme="minorEastAsia" w:eastAsiaTheme="minorEastAsia" w:hAnsiTheme="minorEastAsia" w:cs="FangSong_GB2312" w:hint="eastAsia"/>
        </w:rPr>
        <w:t>留学</w:t>
      </w:r>
      <w:r w:rsidR="00AA3252">
        <w:rPr>
          <w:rFonts w:asciiTheme="minorEastAsia" w:eastAsiaTheme="minorEastAsia" w:hAnsiTheme="minorEastAsia" w:cs="FangSong_GB2312" w:hint="eastAsia"/>
        </w:rPr>
        <w:t>，8名学生自费到沈阳师范大学留学。</w:t>
      </w:r>
    </w:p>
    <w:p w14:paraId="0144CD3A" w14:textId="77777777" w:rsidR="00CC103F" w:rsidRDefault="0011503F" w:rsidP="00347059">
      <w:pPr>
        <w:pStyle w:val="Default"/>
        <w:spacing w:line="276" w:lineRule="auto"/>
        <w:ind w:firstLine="480"/>
        <w:jc w:val="both"/>
        <w:rPr>
          <w:rFonts w:asciiTheme="minorEastAsia" w:eastAsiaTheme="minorEastAsia" w:hAnsiTheme="minorEastAsia" w:cs="FangSong_GB2312"/>
        </w:rPr>
      </w:pPr>
      <w:r w:rsidRPr="00697570">
        <w:rPr>
          <w:rFonts w:ascii="Arial" w:eastAsiaTheme="minorEastAsia" w:hAnsi="Arial" w:cs="Arial"/>
        </w:rPr>
        <w:t>●</w:t>
      </w:r>
      <w:r w:rsidRPr="00CC103F">
        <w:rPr>
          <w:rFonts w:asciiTheme="minorEastAsia" w:eastAsiaTheme="minorEastAsia" w:hAnsiTheme="minorEastAsia" w:cs="FangSong_GB2312" w:hint="eastAsia"/>
          <w:b/>
          <w:bCs/>
        </w:rPr>
        <w:t xml:space="preserve"> </w:t>
      </w:r>
      <w:r w:rsidR="00CC103F" w:rsidRPr="0052503B">
        <w:rPr>
          <w:rFonts w:asciiTheme="minorEastAsia" w:eastAsiaTheme="minorEastAsia" w:hAnsiTheme="minorEastAsia" w:cs="FangSong_GB2312" w:hint="eastAsia"/>
        </w:rPr>
        <w:t>“汉语桥”</w:t>
      </w:r>
      <w:r w:rsidR="001249DB">
        <w:rPr>
          <w:rFonts w:asciiTheme="minorEastAsia" w:eastAsiaTheme="minorEastAsia" w:hAnsiTheme="minorEastAsia" w:cs="FangSong_GB2312" w:hint="eastAsia"/>
        </w:rPr>
        <w:t>世界大学生和中学生中文</w:t>
      </w:r>
      <w:r w:rsidR="00CC103F" w:rsidRPr="0052503B">
        <w:rPr>
          <w:rFonts w:asciiTheme="minorEastAsia" w:eastAsiaTheme="minorEastAsia" w:hAnsiTheme="minorEastAsia" w:cs="FangSong_GB2312" w:hint="eastAsia"/>
        </w:rPr>
        <w:t>比赛约旦赛区选拔赛：</w:t>
      </w:r>
      <w:r w:rsidR="00CC103F" w:rsidRPr="00697570">
        <w:rPr>
          <w:rFonts w:asciiTheme="minorEastAsia" w:eastAsiaTheme="minorEastAsia" w:hAnsiTheme="minorEastAsia" w:cs="FangSong_GB2312" w:hint="eastAsia"/>
        </w:rPr>
        <w:t>TAG</w:t>
      </w:r>
      <w:r w:rsidR="00B20D5F">
        <w:rPr>
          <w:rFonts w:asciiTheme="minorEastAsia" w:eastAsiaTheme="minorEastAsia" w:hAnsiTheme="minorEastAsia" w:cs="FangSong_GB2312" w:hint="eastAsia"/>
        </w:rPr>
        <w:t>孔院学生获得约旦赛区冠</w:t>
      </w:r>
      <w:r w:rsidR="006D2EFD">
        <w:rPr>
          <w:rFonts w:asciiTheme="minorEastAsia" w:eastAsiaTheme="minorEastAsia" w:hAnsiTheme="minorEastAsia" w:cs="FangSong_GB2312" w:hint="eastAsia"/>
        </w:rPr>
        <w:t>军，</w:t>
      </w:r>
      <w:r w:rsidR="00B20D5F">
        <w:rPr>
          <w:rFonts w:asciiTheme="minorEastAsia" w:eastAsiaTheme="minorEastAsia" w:hAnsiTheme="minorEastAsia" w:cs="FangSong_GB2312" w:hint="eastAsia"/>
        </w:rPr>
        <w:t>代表约旦赴华参加决赛</w:t>
      </w:r>
      <w:r w:rsidR="006D2EFD">
        <w:rPr>
          <w:rFonts w:asciiTheme="minorEastAsia" w:eastAsiaTheme="minorEastAsia" w:hAnsiTheme="minorEastAsia" w:cs="FangSong_GB2312" w:hint="eastAsia"/>
        </w:rPr>
        <w:t>。</w:t>
      </w:r>
      <w:r w:rsidR="003A66C1">
        <w:rPr>
          <w:rFonts w:asciiTheme="minorEastAsia" w:eastAsiaTheme="minorEastAsia" w:hAnsiTheme="minorEastAsia" w:cs="FangSong_GB2312" w:hint="eastAsia"/>
        </w:rPr>
        <w:t>另外两</w:t>
      </w:r>
      <w:r w:rsidR="008F0EDC">
        <w:rPr>
          <w:rFonts w:asciiTheme="minorEastAsia" w:eastAsiaTheme="minorEastAsia" w:hAnsiTheme="minorEastAsia" w:cs="FangSong_GB2312" w:hint="eastAsia"/>
        </w:rPr>
        <w:t>名学生</w:t>
      </w:r>
      <w:r w:rsidR="003A66C1">
        <w:rPr>
          <w:rFonts w:asciiTheme="minorEastAsia" w:eastAsiaTheme="minorEastAsia" w:hAnsiTheme="minorEastAsia" w:cs="FangSong_GB2312" w:hint="eastAsia"/>
        </w:rPr>
        <w:t>分别获得第三、第六</w:t>
      </w:r>
      <w:r w:rsidR="008F0EDC">
        <w:rPr>
          <w:rFonts w:asciiTheme="minorEastAsia" w:eastAsiaTheme="minorEastAsia" w:hAnsiTheme="minorEastAsia" w:cs="FangSong_GB2312" w:hint="eastAsia"/>
        </w:rPr>
        <w:t>名。</w:t>
      </w:r>
    </w:p>
    <w:p w14:paraId="4781E27E" w14:textId="77777777" w:rsidR="008657C9" w:rsidRDefault="008657C9" w:rsidP="00347059">
      <w:pPr>
        <w:pStyle w:val="Default"/>
        <w:spacing w:line="276" w:lineRule="auto"/>
        <w:ind w:firstLine="480"/>
        <w:jc w:val="both"/>
        <w:rPr>
          <w:rFonts w:asciiTheme="minorEastAsia" w:eastAsiaTheme="minorEastAsia" w:hAnsiTheme="minorEastAsia" w:cs="FangSong_GB2312"/>
        </w:rPr>
      </w:pPr>
      <w:r w:rsidRPr="00697570">
        <w:rPr>
          <w:rFonts w:ascii="Arial" w:eastAsiaTheme="minorEastAsia" w:hAnsi="Arial" w:cs="Arial"/>
        </w:rPr>
        <w:t>●</w:t>
      </w:r>
      <w:r>
        <w:rPr>
          <w:rFonts w:ascii="Arial" w:eastAsiaTheme="minorEastAsia" w:hAnsi="Arial" w:cs="Arial"/>
        </w:rPr>
        <w:t xml:space="preserve"> </w:t>
      </w:r>
      <w:r>
        <w:rPr>
          <w:rFonts w:ascii="Arial" w:eastAsiaTheme="minorEastAsia" w:hAnsi="Arial" w:cs="Arial" w:hint="eastAsia"/>
        </w:rPr>
        <w:t>六一国际儿童节庆祝活动。</w:t>
      </w:r>
    </w:p>
    <w:p w14:paraId="5CDACCFF" w14:textId="77777777" w:rsidR="008657C9" w:rsidRDefault="008657C9" w:rsidP="00347059">
      <w:pPr>
        <w:pStyle w:val="Default"/>
        <w:spacing w:line="276" w:lineRule="auto"/>
        <w:ind w:firstLine="480"/>
        <w:jc w:val="both"/>
        <w:rPr>
          <w:rFonts w:asciiTheme="minorEastAsia" w:eastAsiaTheme="minorEastAsia" w:hAnsiTheme="minorEastAsia" w:cs="FangSong_GB2312"/>
        </w:rPr>
      </w:pPr>
      <w:r w:rsidRPr="00697570">
        <w:rPr>
          <w:rFonts w:ascii="Arial" w:eastAsiaTheme="minorEastAsia" w:hAnsi="Arial" w:cs="Arial"/>
        </w:rPr>
        <w:t>●</w:t>
      </w:r>
      <w:r>
        <w:rPr>
          <w:rFonts w:ascii="Arial" w:eastAsiaTheme="minorEastAsia" w:hAnsi="Arial" w:cs="Arial"/>
        </w:rPr>
        <w:t xml:space="preserve"> </w:t>
      </w:r>
      <w:r>
        <w:rPr>
          <w:rFonts w:ascii="Arial" w:eastAsiaTheme="minorEastAsia" w:hAnsi="Arial" w:cs="Arial" w:hint="eastAsia"/>
        </w:rPr>
        <w:t>TAG</w:t>
      </w:r>
      <w:r>
        <w:rPr>
          <w:rFonts w:ascii="Arial" w:eastAsiaTheme="minorEastAsia" w:hAnsi="Arial" w:cs="Arial" w:hint="eastAsia"/>
        </w:rPr>
        <w:t>孔院在伊尔比德</w:t>
      </w:r>
      <w:r w:rsidR="00F43698">
        <w:rPr>
          <w:rFonts w:ascii="Arial" w:eastAsiaTheme="minorEastAsia" w:hAnsi="Arial" w:cs="Arial" w:hint="eastAsia"/>
        </w:rPr>
        <w:t>为新入职的职员</w:t>
      </w:r>
      <w:r w:rsidR="003228C3">
        <w:rPr>
          <w:rFonts w:ascii="Arial" w:eastAsiaTheme="minorEastAsia" w:hAnsi="Arial" w:cs="Arial" w:hint="eastAsia"/>
        </w:rPr>
        <w:t>开设汉语课。</w:t>
      </w:r>
    </w:p>
    <w:p w14:paraId="50F7340B" w14:textId="77777777" w:rsidR="00386AA3" w:rsidRPr="00697570" w:rsidRDefault="0011503F" w:rsidP="00347059">
      <w:pPr>
        <w:pStyle w:val="Default"/>
        <w:spacing w:line="276" w:lineRule="auto"/>
        <w:ind w:firstLine="480"/>
        <w:jc w:val="both"/>
        <w:rPr>
          <w:rFonts w:asciiTheme="minorEastAsia" w:eastAsiaTheme="minorEastAsia" w:hAnsiTheme="minorEastAsia" w:cs="FangSong_GB2312"/>
        </w:rPr>
      </w:pPr>
      <w:r w:rsidRPr="00697570">
        <w:rPr>
          <w:rFonts w:ascii="Arial" w:eastAsiaTheme="minorEastAsia" w:hAnsi="Arial" w:cs="Arial"/>
        </w:rPr>
        <w:t>●</w:t>
      </w:r>
      <w:r>
        <w:rPr>
          <w:rFonts w:ascii="Arial" w:eastAsiaTheme="minorEastAsia" w:hAnsi="Arial" w:cs="Arial"/>
        </w:rPr>
        <w:t xml:space="preserve"> </w:t>
      </w:r>
      <w:r w:rsidR="00CC103F" w:rsidRPr="0052503B">
        <w:rPr>
          <w:rFonts w:asciiTheme="minorEastAsia" w:eastAsiaTheme="minorEastAsia" w:hAnsiTheme="minorEastAsia" w:cs="FangSong_GB2312" w:hint="eastAsia"/>
        </w:rPr>
        <w:t>孔子学院夏令营：</w:t>
      </w:r>
      <w:r w:rsidR="007E3320">
        <w:rPr>
          <w:rFonts w:asciiTheme="minorEastAsia" w:eastAsiaTheme="minorEastAsia" w:hAnsiTheme="minorEastAsia" w:cs="FangSong_GB2312" w:hint="eastAsia"/>
        </w:rPr>
        <w:t>孔院已连续五</w:t>
      </w:r>
      <w:r w:rsidR="002B7BE8">
        <w:rPr>
          <w:rFonts w:asciiTheme="minorEastAsia" w:eastAsiaTheme="minorEastAsia" w:hAnsiTheme="minorEastAsia" w:cs="FangSong_GB2312" w:hint="eastAsia"/>
        </w:rPr>
        <w:t>年组织赴华夏令营</w:t>
      </w:r>
      <w:r w:rsidR="00CC103F">
        <w:rPr>
          <w:rFonts w:asciiTheme="minorEastAsia" w:eastAsiaTheme="minorEastAsia" w:hAnsiTheme="minorEastAsia" w:cs="FangSong_GB2312" w:hint="eastAsia"/>
        </w:rPr>
        <w:t>。</w:t>
      </w:r>
      <w:r w:rsidR="006910D1">
        <w:rPr>
          <w:rFonts w:asciiTheme="minorEastAsia" w:eastAsiaTheme="minorEastAsia" w:hAnsiTheme="minorEastAsia" w:cs="FangSong_GB2312" w:hint="eastAsia"/>
        </w:rPr>
        <w:t>今年</w:t>
      </w:r>
      <w:r w:rsidR="00CC103F" w:rsidRPr="00697570">
        <w:rPr>
          <w:rFonts w:asciiTheme="minorEastAsia" w:eastAsiaTheme="minorEastAsia" w:hAnsiTheme="minorEastAsia" w:cs="FangSong_GB2312" w:hint="eastAsia"/>
        </w:rPr>
        <w:t>有</w:t>
      </w:r>
      <w:r w:rsidR="007E3320">
        <w:rPr>
          <w:rFonts w:asciiTheme="minorEastAsia" w:eastAsiaTheme="minorEastAsia" w:hAnsiTheme="minorEastAsia" w:cs="FangSong_GB2312" w:hint="eastAsia"/>
        </w:rPr>
        <w:t>21</w:t>
      </w:r>
      <w:r w:rsidR="002B7BE8">
        <w:rPr>
          <w:rFonts w:asciiTheme="minorEastAsia" w:eastAsiaTheme="minorEastAsia" w:hAnsiTheme="minorEastAsia" w:cs="FangSong_GB2312" w:hint="eastAsia"/>
        </w:rPr>
        <w:t>人参加</w:t>
      </w:r>
      <w:r w:rsidR="00F3704A">
        <w:rPr>
          <w:rFonts w:asciiTheme="minorEastAsia" w:eastAsiaTheme="minorEastAsia" w:hAnsiTheme="minorEastAsia" w:cs="FangSong_GB2312" w:hint="eastAsia"/>
        </w:rPr>
        <w:t>，在沈阳、</w:t>
      </w:r>
      <w:r w:rsidR="007E3320">
        <w:rPr>
          <w:rFonts w:asciiTheme="minorEastAsia" w:eastAsiaTheme="minorEastAsia" w:hAnsiTheme="minorEastAsia" w:cs="FangSong_GB2312" w:hint="eastAsia"/>
        </w:rPr>
        <w:t>上海、杭州、苏州</w:t>
      </w:r>
      <w:r w:rsidR="00F3704A">
        <w:rPr>
          <w:rFonts w:asciiTheme="minorEastAsia" w:eastAsiaTheme="minorEastAsia" w:hAnsiTheme="minorEastAsia" w:cs="FangSong_GB2312" w:hint="eastAsia"/>
        </w:rPr>
        <w:t>等地</w:t>
      </w:r>
      <w:r w:rsidR="00CC103F" w:rsidRPr="00697570">
        <w:rPr>
          <w:rFonts w:asciiTheme="minorEastAsia" w:eastAsiaTheme="minorEastAsia" w:hAnsiTheme="minorEastAsia" w:cs="FangSong_GB2312" w:hint="eastAsia"/>
        </w:rPr>
        <w:t>进行语言学习和文化体验。</w:t>
      </w:r>
    </w:p>
    <w:p w14:paraId="369468EE" w14:textId="77777777" w:rsidR="00762ABB" w:rsidRDefault="00697570" w:rsidP="001249DB">
      <w:pPr>
        <w:pStyle w:val="Default"/>
        <w:spacing w:line="276" w:lineRule="auto"/>
        <w:ind w:firstLine="480"/>
        <w:jc w:val="both"/>
        <w:rPr>
          <w:rFonts w:asciiTheme="minorEastAsia" w:eastAsiaTheme="minorEastAsia" w:hAnsiTheme="minorEastAsia" w:cs="FangSong_GB2312"/>
        </w:rPr>
      </w:pPr>
      <w:r w:rsidRPr="00697570">
        <w:rPr>
          <w:rFonts w:ascii="Arial" w:eastAsiaTheme="minorEastAsia" w:hAnsi="Arial" w:cs="Arial"/>
        </w:rPr>
        <w:t>●</w:t>
      </w:r>
      <w:r>
        <w:rPr>
          <w:rFonts w:ascii="Arial" w:eastAsiaTheme="minorEastAsia" w:hAnsi="Arial" w:cs="Arial"/>
        </w:rPr>
        <w:t xml:space="preserve"> </w:t>
      </w:r>
      <w:r w:rsidR="00206401" w:rsidRPr="0052503B">
        <w:rPr>
          <w:rFonts w:asciiTheme="minorEastAsia" w:eastAsiaTheme="minorEastAsia" w:hAnsiTheme="minorEastAsia" w:cs="FangSong_GB2312" w:hint="eastAsia"/>
        </w:rPr>
        <w:t>教育工作者访华团：</w:t>
      </w:r>
      <w:r w:rsidR="00206401" w:rsidRPr="00697570">
        <w:rPr>
          <w:rFonts w:asciiTheme="minorEastAsia" w:eastAsiaTheme="minorEastAsia" w:hAnsiTheme="minorEastAsia" w:cs="FangSong_GB2312" w:hint="eastAsia"/>
        </w:rPr>
        <w:t>TAG</w:t>
      </w:r>
      <w:r w:rsidR="007E3320">
        <w:rPr>
          <w:rFonts w:asciiTheme="minorEastAsia" w:eastAsiaTheme="minorEastAsia" w:hAnsiTheme="minorEastAsia" w:cs="FangSong_GB2312" w:hint="eastAsia"/>
        </w:rPr>
        <w:t>孔院已连续四</w:t>
      </w:r>
      <w:r w:rsidR="00206401" w:rsidRPr="00697570">
        <w:rPr>
          <w:rFonts w:asciiTheme="minorEastAsia" w:eastAsiaTheme="minorEastAsia" w:hAnsiTheme="minorEastAsia" w:cs="FangSong_GB2312" w:hint="eastAsia"/>
        </w:rPr>
        <w:t>年</w:t>
      </w:r>
      <w:r w:rsidR="0090215B" w:rsidRPr="00697570">
        <w:rPr>
          <w:rFonts w:asciiTheme="minorEastAsia" w:eastAsiaTheme="minorEastAsia" w:hAnsiTheme="minorEastAsia" w:cs="FangSong_GB2312" w:hint="eastAsia"/>
        </w:rPr>
        <w:t>实施</w:t>
      </w:r>
      <w:r w:rsidR="00206401" w:rsidRPr="00697570">
        <w:rPr>
          <w:rFonts w:asciiTheme="minorEastAsia" w:eastAsiaTheme="minorEastAsia" w:hAnsiTheme="minorEastAsia" w:cs="FangSong_GB2312" w:hint="eastAsia"/>
        </w:rPr>
        <w:t>该</w:t>
      </w:r>
      <w:r w:rsidR="0090215B" w:rsidRPr="00697570">
        <w:rPr>
          <w:rFonts w:asciiTheme="minorEastAsia" w:eastAsiaTheme="minorEastAsia" w:hAnsiTheme="minorEastAsia" w:cs="FangSong_GB2312" w:hint="eastAsia"/>
        </w:rPr>
        <w:t>项目</w:t>
      </w:r>
      <w:r w:rsidR="007E3320">
        <w:rPr>
          <w:rFonts w:asciiTheme="minorEastAsia" w:eastAsiaTheme="minorEastAsia" w:hAnsiTheme="minorEastAsia" w:cs="FangSong_GB2312"/>
        </w:rPr>
        <w:t>，</w:t>
      </w:r>
      <w:r w:rsidR="007E3320">
        <w:rPr>
          <w:rFonts w:asciiTheme="minorEastAsia" w:eastAsiaTheme="minorEastAsia" w:hAnsiTheme="minorEastAsia" w:cs="FangSong_GB2312" w:hint="eastAsia"/>
        </w:rPr>
        <w:t>今年有</w:t>
      </w:r>
      <w:r w:rsidR="007E2423">
        <w:rPr>
          <w:rFonts w:asciiTheme="minorEastAsia" w:eastAsiaTheme="minorEastAsia" w:hAnsiTheme="minorEastAsia" w:cs="FangSong_GB2312" w:hint="eastAsia"/>
        </w:rPr>
        <w:t>1</w:t>
      </w:r>
      <w:r w:rsidR="007E2423">
        <w:rPr>
          <w:rFonts w:asciiTheme="minorEastAsia" w:eastAsiaTheme="minorEastAsia" w:hAnsiTheme="minorEastAsia" w:cs="FangSong_GB2312"/>
        </w:rPr>
        <w:t>1</w:t>
      </w:r>
      <w:r w:rsidR="001249DB">
        <w:rPr>
          <w:rFonts w:asciiTheme="minorEastAsia" w:eastAsiaTheme="minorEastAsia" w:hAnsiTheme="minorEastAsia" w:cs="FangSong_GB2312" w:hint="eastAsia"/>
        </w:rPr>
        <w:t>人参加，旨在深入了解中国语言文化和中国社会经济发展，深化中约两国在教育文化领域的交流合作，促进汉语教育事业在约旦的发展。成员</w:t>
      </w:r>
      <w:r w:rsidR="00491998">
        <w:rPr>
          <w:rFonts w:asciiTheme="minorEastAsia" w:eastAsiaTheme="minorEastAsia" w:hAnsiTheme="minorEastAsia" w:cs="FangSong_GB2312" w:hint="eastAsia"/>
        </w:rPr>
        <w:t>在上海、杭州、苏州和沈阳等地体验中国语言文化，</w:t>
      </w:r>
      <w:r w:rsidR="001249DB">
        <w:rPr>
          <w:rFonts w:asciiTheme="minorEastAsia" w:eastAsiaTheme="minorEastAsia" w:hAnsiTheme="minorEastAsia" w:cs="FangSong_GB2312" w:hint="eastAsia"/>
        </w:rPr>
        <w:t>聆听中国国情讲座和中国初等教育讲座，</w:t>
      </w:r>
      <w:r w:rsidR="00491998">
        <w:rPr>
          <w:rFonts w:asciiTheme="minorEastAsia" w:eastAsiaTheme="minorEastAsia" w:hAnsiTheme="minorEastAsia" w:cs="FangSong_GB2312" w:hint="eastAsia"/>
        </w:rPr>
        <w:t>参观幼儿园和中国</w:t>
      </w:r>
      <w:r w:rsidR="001249DB">
        <w:rPr>
          <w:rFonts w:asciiTheme="minorEastAsia" w:eastAsiaTheme="minorEastAsia" w:hAnsiTheme="minorEastAsia" w:cs="FangSong_GB2312" w:hint="eastAsia"/>
        </w:rPr>
        <w:t>历史名胜等。</w:t>
      </w:r>
    </w:p>
    <w:p w14:paraId="768A519E" w14:textId="77777777" w:rsidR="00762ABB" w:rsidRPr="00697570" w:rsidRDefault="00762ABB" w:rsidP="00347059">
      <w:pPr>
        <w:pStyle w:val="Default"/>
        <w:spacing w:line="276" w:lineRule="auto"/>
        <w:ind w:firstLine="480"/>
        <w:jc w:val="both"/>
        <w:rPr>
          <w:rFonts w:asciiTheme="minorEastAsia" w:eastAsiaTheme="minorEastAsia" w:hAnsiTheme="minorEastAsia" w:cs="FangSong_GB2312"/>
        </w:rPr>
      </w:pPr>
      <w:r w:rsidRPr="00697570">
        <w:rPr>
          <w:rFonts w:ascii="Arial" w:eastAsiaTheme="minorEastAsia" w:hAnsi="Arial" w:cs="Arial"/>
        </w:rPr>
        <w:t>●</w:t>
      </w:r>
      <w:r>
        <w:rPr>
          <w:rFonts w:asciiTheme="minorEastAsia" w:eastAsiaTheme="minorEastAsia" w:hAnsiTheme="minorEastAsia" w:cs="FangSong_GB2312"/>
        </w:rPr>
        <w:t xml:space="preserve"> </w:t>
      </w:r>
      <w:r>
        <w:rPr>
          <w:rFonts w:asciiTheme="minorEastAsia" w:eastAsiaTheme="minorEastAsia" w:hAnsiTheme="minorEastAsia" w:cs="FangSong_GB2312" w:hint="eastAsia"/>
        </w:rPr>
        <w:t>本土汉语教师赴华培训：TAG孔院推荐2名本土汉语教师参加孔子学院总部主办、华东师范大学承办的本土汉语教师培训。</w:t>
      </w:r>
      <w:r>
        <w:rPr>
          <w:rFonts w:asciiTheme="minorEastAsia" w:eastAsiaTheme="minorEastAsia" w:hAnsiTheme="minorEastAsia" w:cs="FangSong_GB2312"/>
        </w:rPr>
        <w:t xml:space="preserve"> </w:t>
      </w:r>
    </w:p>
    <w:p w14:paraId="336A0E77" w14:textId="77777777" w:rsidR="00C33651" w:rsidRDefault="004A72B0" w:rsidP="00347059">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sidR="00F3704A">
        <w:rPr>
          <w:rFonts w:ascii="Arial" w:eastAsiaTheme="minorEastAsia" w:hAnsi="Arial" w:cs="Arial"/>
        </w:rPr>
        <w:t xml:space="preserve"> </w:t>
      </w:r>
      <w:r w:rsidR="007E2423">
        <w:rPr>
          <w:rFonts w:ascii="Arial" w:eastAsiaTheme="minorEastAsia" w:hAnsi="Arial" w:cs="Arial" w:hint="eastAsia"/>
        </w:rPr>
        <w:t>中国商务部项目：</w:t>
      </w:r>
      <w:r w:rsidR="00762ABB">
        <w:rPr>
          <w:rFonts w:ascii="Arial" w:eastAsiaTheme="minorEastAsia" w:hAnsi="Arial" w:cs="Arial" w:hint="eastAsia"/>
        </w:rPr>
        <w:t>（</w:t>
      </w:r>
      <w:r w:rsidR="00762ABB">
        <w:rPr>
          <w:rFonts w:ascii="Arial" w:eastAsiaTheme="minorEastAsia" w:hAnsi="Arial" w:cs="Arial" w:hint="eastAsia"/>
        </w:rPr>
        <w:t>1</w:t>
      </w:r>
      <w:r w:rsidR="00762ABB">
        <w:rPr>
          <w:rFonts w:ascii="Arial" w:eastAsiaTheme="minorEastAsia" w:hAnsi="Arial" w:cs="Arial" w:hint="eastAsia"/>
        </w:rPr>
        <w:t>）</w:t>
      </w:r>
      <w:r w:rsidR="00762ABB">
        <w:rPr>
          <w:rFonts w:ascii="Arial" w:eastAsiaTheme="minorEastAsia" w:hAnsi="Arial" w:cs="Arial" w:hint="eastAsia"/>
        </w:rPr>
        <w:t>TAG</w:t>
      </w:r>
      <w:r w:rsidR="00762ABB">
        <w:rPr>
          <w:rFonts w:ascii="Arial" w:eastAsiaTheme="minorEastAsia" w:hAnsi="Arial" w:cs="Arial" w:hint="eastAsia"/>
        </w:rPr>
        <w:t>孔院</w:t>
      </w:r>
      <w:r w:rsidR="007E2423">
        <w:rPr>
          <w:rFonts w:ascii="Arial" w:eastAsiaTheme="minorEastAsia" w:hAnsi="Arial" w:cs="Arial" w:hint="eastAsia"/>
        </w:rPr>
        <w:t>推荐</w:t>
      </w:r>
      <w:r w:rsidR="007E2423">
        <w:rPr>
          <w:rFonts w:ascii="Arial" w:eastAsiaTheme="minorEastAsia" w:hAnsi="Arial" w:cs="Arial" w:hint="eastAsia"/>
        </w:rPr>
        <w:t>9</w:t>
      </w:r>
      <w:r w:rsidR="007E2423">
        <w:rPr>
          <w:rFonts w:ascii="Arial" w:eastAsiaTheme="minorEastAsia" w:hAnsi="Arial" w:cs="Arial" w:hint="eastAsia"/>
        </w:rPr>
        <w:t>名约旦幼儿园</w:t>
      </w:r>
      <w:r w:rsidR="00762ABB">
        <w:rPr>
          <w:rFonts w:ascii="Arial" w:eastAsiaTheme="minorEastAsia" w:hAnsi="Arial" w:cs="Arial" w:hint="eastAsia"/>
        </w:rPr>
        <w:t>园</w:t>
      </w:r>
      <w:r w:rsidR="007E2423">
        <w:rPr>
          <w:rFonts w:ascii="Arial" w:eastAsiaTheme="minorEastAsia" w:hAnsi="Arial" w:cs="Arial" w:hint="eastAsia"/>
        </w:rPr>
        <w:t>长和教师参加由中国商务部主办、沈阳师范大学承办的</w:t>
      </w:r>
      <w:r w:rsidR="00762ABB">
        <w:rPr>
          <w:rFonts w:ascii="Arial" w:eastAsiaTheme="minorEastAsia" w:hAnsi="Arial" w:cs="Arial" w:hint="eastAsia"/>
        </w:rPr>
        <w:t>“</w:t>
      </w:r>
      <w:r w:rsidR="007E2423">
        <w:rPr>
          <w:rFonts w:ascii="Arial" w:eastAsiaTheme="minorEastAsia" w:hAnsi="Arial" w:cs="Arial"/>
        </w:rPr>
        <w:t>2019</w:t>
      </w:r>
      <w:r w:rsidR="007E2423">
        <w:rPr>
          <w:rFonts w:ascii="Arial" w:eastAsiaTheme="minorEastAsia" w:hAnsi="Arial" w:cs="Arial" w:hint="eastAsia"/>
        </w:rPr>
        <w:t>年幼儿园和学前教育环境研修班</w:t>
      </w:r>
      <w:r w:rsidR="00762ABB">
        <w:rPr>
          <w:rFonts w:ascii="Arial" w:eastAsiaTheme="minorEastAsia" w:hAnsi="Arial" w:cs="Arial" w:hint="eastAsia"/>
        </w:rPr>
        <w:t>”；（</w:t>
      </w:r>
      <w:r w:rsidR="00762ABB">
        <w:rPr>
          <w:rFonts w:ascii="Arial" w:eastAsiaTheme="minorEastAsia" w:hAnsi="Arial" w:cs="Arial" w:hint="eastAsia"/>
        </w:rPr>
        <w:t>2</w:t>
      </w:r>
      <w:r w:rsidR="00762ABB">
        <w:rPr>
          <w:rFonts w:ascii="Arial" w:eastAsiaTheme="minorEastAsia" w:hAnsi="Arial" w:cs="Arial" w:hint="eastAsia"/>
        </w:rPr>
        <w:t>）推荐</w:t>
      </w:r>
      <w:r w:rsidR="00762ABB">
        <w:rPr>
          <w:rFonts w:ascii="Arial" w:eastAsiaTheme="minorEastAsia" w:hAnsi="Arial" w:cs="Arial" w:hint="eastAsia"/>
        </w:rPr>
        <w:t>4</w:t>
      </w:r>
      <w:r w:rsidR="00762ABB">
        <w:rPr>
          <w:rFonts w:ascii="Arial" w:eastAsiaTheme="minorEastAsia" w:hAnsi="Arial" w:cs="Arial" w:hint="eastAsia"/>
        </w:rPr>
        <w:t>名校长参加由中国商务部主办、宁波职业技术学院承办的“</w:t>
      </w:r>
      <w:r w:rsidR="00762ABB">
        <w:rPr>
          <w:rFonts w:ascii="Arial" w:eastAsiaTheme="minorEastAsia" w:hAnsi="Arial" w:cs="Arial" w:hint="eastAsia"/>
        </w:rPr>
        <w:t>2019</w:t>
      </w:r>
      <w:r w:rsidR="00762ABB">
        <w:rPr>
          <w:rFonts w:ascii="Arial" w:eastAsiaTheme="minorEastAsia" w:hAnsi="Arial" w:cs="Arial" w:hint="eastAsia"/>
        </w:rPr>
        <w:t>年发展中国家职业教育校长研修班”。</w:t>
      </w:r>
    </w:p>
    <w:p w14:paraId="06B9ACA6" w14:textId="77777777" w:rsidR="00762ABB" w:rsidRPr="00762ABB" w:rsidRDefault="00762ABB" w:rsidP="00347059">
      <w:pPr>
        <w:pStyle w:val="Default"/>
        <w:spacing w:line="276" w:lineRule="auto"/>
        <w:ind w:firstLine="480"/>
        <w:jc w:val="both"/>
        <w:rPr>
          <w:rFonts w:asciiTheme="minorEastAsia" w:eastAsiaTheme="minorEastAsia" w:hAnsiTheme="minorEastAsia" w:cs="FangSong_GB2312"/>
        </w:rPr>
      </w:pPr>
      <w:r w:rsidRPr="00697570">
        <w:rPr>
          <w:rFonts w:ascii="Arial" w:eastAsiaTheme="minorEastAsia" w:hAnsi="Arial" w:cs="Arial"/>
        </w:rPr>
        <w:t>●</w:t>
      </w:r>
      <w:r>
        <w:rPr>
          <w:rFonts w:ascii="Arial" w:eastAsiaTheme="minorEastAsia" w:hAnsi="Arial" w:cs="Arial"/>
        </w:rPr>
        <w:t xml:space="preserve"> </w:t>
      </w:r>
      <w:r>
        <w:rPr>
          <w:rFonts w:ascii="Arial" w:eastAsiaTheme="minorEastAsia" w:hAnsi="Arial" w:cs="Arial" w:hint="eastAsia"/>
        </w:rPr>
        <w:t>约旦第四届汉语教学研讨会。</w:t>
      </w:r>
      <w:r>
        <w:rPr>
          <w:rFonts w:ascii="Arial" w:eastAsiaTheme="minorEastAsia" w:hAnsi="Arial" w:cs="Arial" w:hint="eastAsia"/>
        </w:rPr>
        <w:t>TAG</w:t>
      </w:r>
      <w:r>
        <w:rPr>
          <w:rFonts w:ascii="Arial" w:eastAsiaTheme="minorEastAsia" w:hAnsi="Arial" w:cs="Arial" w:hint="eastAsia"/>
        </w:rPr>
        <w:t>孔</w:t>
      </w:r>
      <w:r w:rsidR="00D65831">
        <w:rPr>
          <w:rFonts w:ascii="Arial" w:eastAsiaTheme="minorEastAsia" w:hAnsi="Arial" w:cs="Arial" w:hint="eastAsia"/>
        </w:rPr>
        <w:t>子学院教师参加由中国驻约旦大使馆举办的约旦第四届汉语教学研讨会，</w:t>
      </w:r>
      <w:r w:rsidR="00D65831">
        <w:rPr>
          <w:rFonts w:asciiTheme="minorEastAsia" w:eastAsiaTheme="minorEastAsia" w:hAnsiTheme="minorEastAsia" w:cs="FangSong_GB2312" w:hint="eastAsia"/>
        </w:rPr>
        <w:t>与会教师就汉语教学相关问题进行</w:t>
      </w:r>
      <w:r w:rsidR="00D65831" w:rsidRPr="003E3342">
        <w:rPr>
          <w:rFonts w:asciiTheme="minorEastAsia" w:eastAsiaTheme="minorEastAsia" w:hAnsiTheme="minorEastAsia" w:cs="FangSong_GB2312" w:hint="eastAsia"/>
        </w:rPr>
        <w:t>探讨</w:t>
      </w:r>
      <w:r>
        <w:rPr>
          <w:rFonts w:ascii="Arial" w:eastAsiaTheme="minorEastAsia" w:hAnsi="Arial" w:cs="Arial" w:hint="eastAsia"/>
        </w:rPr>
        <w:t>。</w:t>
      </w:r>
    </w:p>
    <w:p w14:paraId="1C20FF60" w14:textId="77777777" w:rsidR="00777898" w:rsidRDefault="00197CC2" w:rsidP="00347059">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sidR="008657C9">
        <w:rPr>
          <w:rFonts w:ascii="Arial" w:eastAsiaTheme="minorEastAsia" w:hAnsi="Arial" w:cs="Arial"/>
        </w:rPr>
        <w:t xml:space="preserve"> </w:t>
      </w:r>
      <w:r w:rsidR="008657C9">
        <w:rPr>
          <w:rFonts w:ascii="Arial" w:eastAsiaTheme="minorEastAsia" w:hAnsi="Arial" w:cs="Arial" w:hint="eastAsia"/>
        </w:rPr>
        <w:t>中国教师节庆祝活动。</w:t>
      </w:r>
    </w:p>
    <w:p w14:paraId="38F1B9A7" w14:textId="77777777" w:rsidR="00802624" w:rsidRDefault="008657C9" w:rsidP="00347059">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sidR="00F3704A">
        <w:rPr>
          <w:rFonts w:ascii="Arial" w:eastAsiaTheme="minorEastAsia" w:hAnsi="Arial" w:cs="Arial" w:hint="eastAsia"/>
        </w:rPr>
        <w:t>庆祝</w:t>
      </w:r>
      <w:r>
        <w:rPr>
          <w:rFonts w:ascii="Arial" w:eastAsiaTheme="minorEastAsia" w:hAnsi="Arial" w:cs="Arial" w:hint="eastAsia"/>
        </w:rPr>
        <w:t>中华人民共和国成立</w:t>
      </w:r>
      <w:r>
        <w:rPr>
          <w:rFonts w:ascii="Arial" w:eastAsiaTheme="minorEastAsia" w:hAnsi="Arial" w:cs="Arial" w:hint="eastAsia"/>
        </w:rPr>
        <w:t>70</w:t>
      </w:r>
      <w:r>
        <w:rPr>
          <w:rFonts w:ascii="Arial" w:eastAsiaTheme="minorEastAsia" w:hAnsi="Arial" w:cs="Arial" w:hint="eastAsia"/>
        </w:rPr>
        <w:t>周年</w:t>
      </w:r>
      <w:r w:rsidR="00777898">
        <w:rPr>
          <w:rFonts w:ascii="Arial" w:eastAsiaTheme="minorEastAsia" w:hAnsi="Arial" w:cs="Arial" w:hint="eastAsia"/>
        </w:rPr>
        <w:t>与“孔子学院日”</w:t>
      </w:r>
      <w:r>
        <w:rPr>
          <w:rFonts w:ascii="Arial" w:eastAsiaTheme="minorEastAsia" w:hAnsi="Arial" w:cs="Arial" w:hint="eastAsia"/>
        </w:rPr>
        <w:t>系列庆祝</w:t>
      </w:r>
      <w:r w:rsidR="00802624">
        <w:rPr>
          <w:rFonts w:ascii="Arial" w:eastAsiaTheme="minorEastAsia" w:hAnsi="Arial" w:cs="Arial" w:hint="eastAsia"/>
        </w:rPr>
        <w:t>活动</w:t>
      </w:r>
      <w:r w:rsidR="002041BA">
        <w:rPr>
          <w:rFonts w:ascii="Arial" w:eastAsiaTheme="minorEastAsia" w:hAnsi="Arial" w:cs="Arial" w:hint="eastAsia"/>
        </w:rPr>
        <w:t>，包括：</w:t>
      </w:r>
    </w:p>
    <w:p w14:paraId="2C6C02DA" w14:textId="77777777" w:rsidR="00F3704A" w:rsidRDefault="00F3704A" w:rsidP="00347059">
      <w:pPr>
        <w:pStyle w:val="Default"/>
        <w:spacing w:line="276" w:lineRule="auto"/>
        <w:ind w:firstLine="480"/>
        <w:jc w:val="both"/>
        <w:rPr>
          <w:rFonts w:ascii="Arial" w:eastAsiaTheme="minorEastAsia" w:hAnsi="Arial" w:cs="Arial"/>
        </w:rPr>
      </w:pPr>
      <w:r>
        <w:rPr>
          <w:rFonts w:ascii="Arial" w:eastAsiaTheme="minorEastAsia" w:hAnsi="Arial" w:cs="Arial"/>
        </w:rPr>
        <w:t xml:space="preserve">  </w:t>
      </w:r>
      <w:r>
        <w:rPr>
          <w:rFonts w:ascii="Calibri" w:eastAsiaTheme="minorEastAsia" w:hAnsi="Calibri" w:cs="Calibri"/>
        </w:rPr>
        <w:t>▪</w:t>
      </w:r>
      <w:r w:rsidR="00B85D12">
        <w:rPr>
          <w:rFonts w:ascii="Calibri" w:eastAsiaTheme="minorEastAsia" w:hAnsi="Calibri" w:cs="Calibri"/>
        </w:rPr>
        <w:t xml:space="preserve"> </w:t>
      </w:r>
      <w:r w:rsidR="00B85D12">
        <w:rPr>
          <w:rFonts w:ascii="Arial" w:eastAsiaTheme="minorEastAsia" w:hAnsi="Arial" w:cs="Arial" w:hint="eastAsia"/>
        </w:rPr>
        <w:t>中国书刊展</w:t>
      </w:r>
      <w:r w:rsidR="00F369F0">
        <w:rPr>
          <w:rFonts w:ascii="Arial" w:eastAsiaTheme="minorEastAsia" w:hAnsi="Arial" w:cs="Arial" w:hint="eastAsia"/>
        </w:rPr>
        <w:t>。</w:t>
      </w:r>
    </w:p>
    <w:p w14:paraId="46B62E1A" w14:textId="77777777" w:rsidR="00802624" w:rsidRDefault="00B85D12" w:rsidP="00B85D12">
      <w:pPr>
        <w:pStyle w:val="Default"/>
        <w:spacing w:line="276" w:lineRule="auto"/>
        <w:ind w:firstLine="480"/>
        <w:jc w:val="both"/>
        <w:rPr>
          <w:rFonts w:ascii="Arial" w:eastAsiaTheme="minorEastAsia" w:hAnsi="Arial" w:cs="Arial"/>
        </w:rPr>
      </w:pPr>
      <w:r>
        <w:rPr>
          <w:rFonts w:ascii="Arial" w:eastAsiaTheme="minorEastAsia" w:hAnsi="Arial" w:cs="Arial"/>
        </w:rPr>
        <w:t xml:space="preserve">  </w:t>
      </w:r>
      <w:r>
        <w:rPr>
          <w:rFonts w:ascii="Calibri" w:eastAsiaTheme="minorEastAsia" w:hAnsi="Calibri" w:cs="Calibri"/>
        </w:rPr>
        <w:t xml:space="preserve">▪ </w:t>
      </w:r>
      <w:r>
        <w:rPr>
          <w:rFonts w:ascii="Arial" w:eastAsiaTheme="minorEastAsia" w:hAnsi="Arial" w:cs="Arial" w:hint="eastAsia"/>
        </w:rPr>
        <w:t>约旦青年艺术家“中国印象”绘画展</w:t>
      </w:r>
      <w:r w:rsidR="00F369F0">
        <w:rPr>
          <w:rFonts w:ascii="Arial" w:eastAsiaTheme="minorEastAsia" w:hAnsi="Arial" w:cs="Arial" w:hint="eastAsia"/>
        </w:rPr>
        <w:t>。</w:t>
      </w:r>
    </w:p>
    <w:p w14:paraId="56136B2B" w14:textId="77777777" w:rsidR="00B85D12" w:rsidRDefault="00B85D12" w:rsidP="00B85D12">
      <w:pPr>
        <w:pStyle w:val="Default"/>
        <w:spacing w:line="276" w:lineRule="auto"/>
        <w:ind w:firstLine="480"/>
        <w:jc w:val="both"/>
        <w:rPr>
          <w:rFonts w:ascii="Arial" w:eastAsiaTheme="minorEastAsia" w:hAnsi="Arial" w:cs="Arial"/>
        </w:rPr>
      </w:pPr>
      <w:r>
        <w:rPr>
          <w:rFonts w:ascii="Arial" w:eastAsiaTheme="minorEastAsia" w:hAnsi="Arial" w:cs="Arial"/>
        </w:rPr>
        <w:t xml:space="preserve">  </w:t>
      </w:r>
      <w:r>
        <w:rPr>
          <w:rFonts w:ascii="Calibri" w:eastAsiaTheme="minorEastAsia" w:hAnsi="Calibri" w:cs="Calibri"/>
        </w:rPr>
        <w:t xml:space="preserve">▪ </w:t>
      </w:r>
      <w:r>
        <w:rPr>
          <w:rFonts w:ascii="Arial" w:eastAsiaTheme="minorEastAsia" w:hAnsi="Arial" w:cs="Arial" w:hint="eastAsia"/>
        </w:rPr>
        <w:t>中华人民共和国成立</w:t>
      </w:r>
      <w:r>
        <w:rPr>
          <w:rFonts w:ascii="Arial" w:eastAsiaTheme="minorEastAsia" w:hAnsi="Arial" w:cs="Arial" w:hint="eastAsia"/>
        </w:rPr>
        <w:t>70</w:t>
      </w:r>
      <w:r>
        <w:rPr>
          <w:rFonts w:ascii="Arial" w:eastAsiaTheme="minorEastAsia" w:hAnsi="Arial" w:cs="Arial" w:hint="eastAsia"/>
        </w:rPr>
        <w:t>周年辉煌成就视频播放及电子图片展</w:t>
      </w:r>
      <w:r w:rsidR="00F369F0">
        <w:rPr>
          <w:rFonts w:ascii="Arial" w:eastAsiaTheme="minorEastAsia" w:hAnsi="Arial" w:cs="Arial" w:hint="eastAsia"/>
        </w:rPr>
        <w:t>。</w:t>
      </w:r>
    </w:p>
    <w:p w14:paraId="420334A7" w14:textId="77777777" w:rsidR="008657C9" w:rsidRDefault="00B85D12" w:rsidP="00B85D12">
      <w:pPr>
        <w:pStyle w:val="Default"/>
        <w:spacing w:line="276" w:lineRule="auto"/>
        <w:ind w:firstLine="480"/>
        <w:jc w:val="both"/>
        <w:rPr>
          <w:rFonts w:ascii="Arial" w:eastAsiaTheme="minorEastAsia" w:hAnsi="Arial" w:cs="Arial"/>
        </w:rPr>
      </w:pPr>
      <w:r>
        <w:rPr>
          <w:rFonts w:ascii="Arial" w:eastAsiaTheme="minorEastAsia" w:hAnsi="Arial" w:cs="Arial" w:hint="eastAsia"/>
        </w:rPr>
        <w:t xml:space="preserve"> </w:t>
      </w:r>
      <w:r>
        <w:rPr>
          <w:rFonts w:ascii="Arial" w:eastAsiaTheme="minorEastAsia" w:hAnsi="Arial" w:cs="Arial"/>
        </w:rPr>
        <w:t xml:space="preserve"> </w:t>
      </w:r>
      <w:r>
        <w:rPr>
          <w:rFonts w:ascii="Calibri" w:eastAsiaTheme="minorEastAsia" w:hAnsi="Calibri" w:cs="Calibri"/>
        </w:rPr>
        <w:t xml:space="preserve">▪ </w:t>
      </w:r>
      <w:r>
        <w:rPr>
          <w:rFonts w:ascii="Arial" w:eastAsiaTheme="minorEastAsia" w:hAnsi="Arial" w:cs="Arial" w:hint="eastAsia"/>
        </w:rPr>
        <w:t>《东方崛起》图书推介会</w:t>
      </w:r>
      <w:r>
        <w:rPr>
          <w:rFonts w:ascii="Arial" w:eastAsiaTheme="minorEastAsia" w:hAnsi="Arial" w:cs="Arial"/>
        </w:rPr>
        <w:t>：</w:t>
      </w:r>
      <w:r w:rsidR="00577E30">
        <w:rPr>
          <w:rFonts w:ascii="SimSun" w:eastAsia="SimSun" w:hAnsi="SimSun" w:hint="eastAsia"/>
        </w:rPr>
        <w:t>这本长达150页的书着重介绍了中国在经济领域的成功经验，中国崛起的潜力和背后的原因，助力中国成功赶超世界最先进经济体的主要因素，以及近年来阿拉伯改革失败的原因，并阐明了特别是通过“一带一路”倡议探索阿中关系的重要性。</w:t>
      </w:r>
      <w:r w:rsidR="003E1E3A">
        <w:rPr>
          <w:rFonts w:ascii="Arial" w:eastAsiaTheme="minorEastAsia" w:hAnsi="Arial" w:cs="Arial" w:hint="eastAsia"/>
        </w:rPr>
        <w:t>该书</w:t>
      </w:r>
      <w:r w:rsidR="00802624">
        <w:rPr>
          <w:rFonts w:ascii="Arial" w:eastAsiaTheme="minorEastAsia" w:hAnsi="Arial" w:cs="Arial" w:hint="eastAsia"/>
        </w:rPr>
        <w:t>作者</w:t>
      </w:r>
      <w:r w:rsidR="003E1E3A">
        <w:rPr>
          <w:rFonts w:ascii="Arial" w:eastAsiaTheme="minorEastAsia" w:hAnsi="Arial" w:cs="Arial" w:hint="eastAsia"/>
        </w:rPr>
        <w:t>萨默尔</w:t>
      </w:r>
      <w:r w:rsidR="003E1E3A">
        <w:rPr>
          <w:rFonts w:ascii="Calibri" w:eastAsiaTheme="minorEastAsia" w:hAnsi="Calibri" w:cs="Calibri"/>
          <w:rtl/>
        </w:rPr>
        <w:t>٠</w:t>
      </w:r>
      <w:r w:rsidR="003E1E3A">
        <w:rPr>
          <w:rFonts w:ascii="Arial" w:eastAsiaTheme="minorEastAsia" w:hAnsi="Arial" w:cs="Arial" w:hint="eastAsia"/>
        </w:rPr>
        <w:t>哈伊尔</w:t>
      </w:r>
      <w:r w:rsidR="003E1E3A">
        <w:rPr>
          <w:rFonts w:ascii="Calibri" w:eastAsiaTheme="minorEastAsia" w:hAnsi="Calibri" w:cs="Calibri"/>
          <w:rtl/>
        </w:rPr>
        <w:t>٠</w:t>
      </w:r>
      <w:r w:rsidR="005D40C9">
        <w:rPr>
          <w:rFonts w:ascii="Arial" w:eastAsiaTheme="minorEastAsia" w:hAnsi="Arial" w:cs="Arial" w:hint="eastAsia"/>
        </w:rPr>
        <w:t>艾哈迈德是</w:t>
      </w:r>
      <w:r w:rsidR="003E1E3A">
        <w:rPr>
          <w:rFonts w:ascii="Arial" w:eastAsiaTheme="minorEastAsia" w:hAnsi="Arial" w:cs="Arial" w:hint="eastAsia"/>
        </w:rPr>
        <w:t>阿拉伯城市组织</w:t>
      </w:r>
      <w:r>
        <w:rPr>
          <w:rFonts w:ascii="Arial" w:eastAsiaTheme="minorEastAsia" w:hAnsi="Arial" w:cs="Arial" w:hint="eastAsia"/>
        </w:rPr>
        <w:t>总干事</w:t>
      </w:r>
      <w:r w:rsidR="003E1E3A">
        <w:rPr>
          <w:rFonts w:ascii="Arial" w:eastAsiaTheme="minorEastAsia" w:hAnsi="Arial" w:cs="Arial" w:hint="eastAsia"/>
        </w:rPr>
        <w:t>，长期对华友好，热心中阿文化交流和思想交流，专注研究和介绍中国发展经验和“一带一路”建设。</w:t>
      </w:r>
      <w:r w:rsidR="00347059">
        <w:rPr>
          <w:rFonts w:ascii="Arial" w:eastAsiaTheme="minorEastAsia" w:hAnsi="Arial" w:cs="Arial" w:hint="eastAsia"/>
        </w:rPr>
        <w:t>曾出版《文明的追随——中国的崛起和阿拉伯人的未来》（中、阿、英三种文字），</w:t>
      </w:r>
      <w:r>
        <w:rPr>
          <w:rFonts w:ascii="Arial" w:eastAsiaTheme="minorEastAsia" w:hAnsi="Arial" w:cs="Arial" w:hint="eastAsia"/>
        </w:rPr>
        <w:t>中译本</w:t>
      </w:r>
      <w:r w:rsidR="00347059">
        <w:rPr>
          <w:rFonts w:ascii="Arial" w:eastAsiaTheme="minorEastAsia" w:hAnsi="Arial" w:cs="Arial" w:hint="eastAsia"/>
        </w:rPr>
        <w:t>获第九届中华图书特殊贡献</w:t>
      </w:r>
      <w:r w:rsidR="00347059">
        <w:rPr>
          <w:rFonts w:ascii="Arial" w:eastAsiaTheme="minorEastAsia" w:hAnsi="Arial" w:cs="Arial" w:hint="eastAsia"/>
        </w:rPr>
        <w:lastRenderedPageBreak/>
        <w:t>奖。</w:t>
      </w:r>
      <w:r w:rsidR="00336DC0">
        <w:rPr>
          <w:rFonts w:ascii="Arial" w:eastAsiaTheme="minorEastAsia" w:hAnsi="Arial" w:cs="Arial" w:hint="eastAsia"/>
        </w:rPr>
        <w:t xml:space="preserve"> </w:t>
      </w:r>
    </w:p>
    <w:p w14:paraId="1007B0F4" w14:textId="77777777" w:rsidR="00B85D12" w:rsidRDefault="00B85D12" w:rsidP="00B85D12">
      <w:pPr>
        <w:pStyle w:val="Default"/>
        <w:spacing w:line="276" w:lineRule="auto"/>
        <w:ind w:firstLine="480"/>
        <w:jc w:val="both"/>
        <w:rPr>
          <w:rFonts w:ascii="Arial" w:eastAsiaTheme="minorEastAsia" w:hAnsi="Arial" w:cs="Arial"/>
        </w:rPr>
      </w:pPr>
      <w:r>
        <w:rPr>
          <w:rFonts w:ascii="Arial" w:eastAsiaTheme="minorEastAsia" w:hAnsi="Arial" w:cs="Arial" w:hint="eastAsia"/>
        </w:rPr>
        <w:t xml:space="preserve"> </w:t>
      </w:r>
      <w:r>
        <w:rPr>
          <w:rFonts w:ascii="Arial" w:eastAsiaTheme="minorEastAsia" w:hAnsi="Arial" w:cs="Arial"/>
        </w:rPr>
        <w:t xml:space="preserve"> </w:t>
      </w:r>
      <w:r>
        <w:rPr>
          <w:rFonts w:ascii="Calibri" w:eastAsiaTheme="minorEastAsia" w:hAnsi="Calibri" w:cs="Calibri"/>
        </w:rPr>
        <w:t xml:space="preserve">▪ </w:t>
      </w:r>
      <w:r>
        <w:rPr>
          <w:rFonts w:ascii="Arial" w:eastAsiaTheme="minorEastAsia" w:hAnsi="Arial" w:cs="Arial" w:hint="eastAsia"/>
        </w:rPr>
        <w:t>央视记者采访</w:t>
      </w:r>
      <w:r>
        <w:rPr>
          <w:rFonts w:ascii="Arial" w:eastAsiaTheme="minorEastAsia" w:hAnsi="Arial" w:cs="Arial" w:hint="eastAsia"/>
        </w:rPr>
        <w:t>TAG</w:t>
      </w:r>
      <w:r>
        <w:rPr>
          <w:rFonts w:ascii="Arial" w:eastAsiaTheme="minorEastAsia" w:hAnsi="Arial" w:cs="Arial" w:hint="eastAsia"/>
        </w:rPr>
        <w:t>孔子学院教师。</w:t>
      </w:r>
    </w:p>
    <w:p w14:paraId="121C42A8" w14:textId="77777777" w:rsidR="00802624" w:rsidRDefault="00B85D12" w:rsidP="00B85D12">
      <w:pPr>
        <w:pStyle w:val="Default"/>
        <w:spacing w:line="276" w:lineRule="auto"/>
        <w:ind w:firstLine="480"/>
        <w:jc w:val="both"/>
        <w:rPr>
          <w:rFonts w:ascii="Arial" w:eastAsiaTheme="minorEastAsia" w:hAnsi="Arial" w:cs="Arial"/>
        </w:rPr>
      </w:pPr>
      <w:r>
        <w:rPr>
          <w:rFonts w:ascii="Arial" w:eastAsiaTheme="minorEastAsia" w:hAnsi="Arial" w:cs="Arial"/>
        </w:rPr>
        <w:t xml:space="preserve">  </w:t>
      </w:r>
      <w:r>
        <w:rPr>
          <w:rFonts w:ascii="Calibri" w:eastAsiaTheme="minorEastAsia" w:hAnsi="Calibri" w:cs="Calibri"/>
        </w:rPr>
        <w:t xml:space="preserve">▪ </w:t>
      </w:r>
      <w:r>
        <w:rPr>
          <w:rFonts w:ascii="Calibri" w:eastAsiaTheme="minorEastAsia" w:hAnsi="Calibri" w:cs="Calibri" w:hint="eastAsia"/>
        </w:rPr>
        <w:t>TAG</w:t>
      </w:r>
      <w:r>
        <w:rPr>
          <w:rFonts w:ascii="Calibri" w:eastAsiaTheme="minorEastAsia" w:hAnsi="Calibri" w:cs="Calibri" w:hint="eastAsia"/>
        </w:rPr>
        <w:t>孔院中外方院长和部分教师应邀参加由中国驻约旦大使馆和《言论报》研究中心共同举办的</w:t>
      </w:r>
      <w:r>
        <w:rPr>
          <w:rFonts w:ascii="Arial" w:eastAsiaTheme="minorEastAsia" w:hAnsi="Arial" w:cs="Arial" w:hint="eastAsia"/>
        </w:rPr>
        <w:t>庆祝</w:t>
      </w:r>
      <w:r w:rsidR="00802624">
        <w:rPr>
          <w:rFonts w:ascii="Arial" w:eastAsiaTheme="minorEastAsia" w:hAnsi="Arial" w:cs="Arial" w:hint="eastAsia"/>
        </w:rPr>
        <w:t>中华人民共和国成立</w:t>
      </w:r>
      <w:r w:rsidR="00802624">
        <w:rPr>
          <w:rFonts w:ascii="Arial" w:eastAsiaTheme="minorEastAsia" w:hAnsi="Arial" w:cs="Arial" w:hint="eastAsia"/>
        </w:rPr>
        <w:t>70</w:t>
      </w:r>
      <w:r>
        <w:rPr>
          <w:rFonts w:ascii="Arial" w:eastAsiaTheme="minorEastAsia" w:hAnsi="Arial" w:cs="Arial" w:hint="eastAsia"/>
        </w:rPr>
        <w:t>周年研讨会</w:t>
      </w:r>
      <w:r w:rsidR="00F369F0">
        <w:rPr>
          <w:rFonts w:ascii="Arial" w:eastAsiaTheme="minorEastAsia" w:hAnsi="Arial" w:cs="Arial" w:hint="eastAsia"/>
        </w:rPr>
        <w:t>。</w:t>
      </w:r>
    </w:p>
    <w:p w14:paraId="6135DB7B" w14:textId="77777777" w:rsidR="002041BA" w:rsidRDefault="002041BA" w:rsidP="00B85D12">
      <w:pPr>
        <w:pStyle w:val="Default"/>
        <w:spacing w:line="276" w:lineRule="auto"/>
        <w:ind w:firstLine="480"/>
        <w:jc w:val="both"/>
        <w:rPr>
          <w:rFonts w:ascii="Arial" w:eastAsiaTheme="minorEastAsia" w:hAnsi="Arial" w:cs="Arial"/>
        </w:rPr>
      </w:pPr>
      <w:r>
        <w:rPr>
          <w:rFonts w:ascii="Arial" w:eastAsiaTheme="minorEastAsia" w:hAnsi="Arial" w:cs="Arial" w:hint="eastAsia"/>
        </w:rPr>
        <w:t xml:space="preserve"> </w:t>
      </w:r>
      <w:r>
        <w:rPr>
          <w:rFonts w:ascii="Arial" w:eastAsiaTheme="minorEastAsia" w:hAnsi="Arial" w:cs="Arial"/>
        </w:rPr>
        <w:t xml:space="preserve"> </w:t>
      </w:r>
      <w:r>
        <w:rPr>
          <w:rFonts w:ascii="Calibri" w:eastAsiaTheme="minorEastAsia" w:hAnsi="Calibri" w:cs="Calibri"/>
        </w:rPr>
        <w:t xml:space="preserve">▪ </w:t>
      </w:r>
      <w:r>
        <w:rPr>
          <w:rFonts w:ascii="Calibri" w:eastAsiaTheme="minorEastAsia" w:hAnsi="Calibri" w:cs="Calibri" w:hint="eastAsia"/>
        </w:rPr>
        <w:t>参加中国驻约旦使馆举办的“中国电影周”</w:t>
      </w:r>
      <w:r w:rsidR="00F369F0">
        <w:rPr>
          <w:rFonts w:ascii="Calibri" w:eastAsiaTheme="minorEastAsia" w:hAnsi="Calibri" w:cs="Calibri" w:hint="eastAsia"/>
        </w:rPr>
        <w:t>。</w:t>
      </w:r>
    </w:p>
    <w:p w14:paraId="6A31DD37" w14:textId="77777777" w:rsidR="00B85D12" w:rsidRDefault="00B85D12" w:rsidP="00B85D12">
      <w:pPr>
        <w:pStyle w:val="Default"/>
        <w:spacing w:line="276" w:lineRule="auto"/>
        <w:ind w:firstLine="480"/>
        <w:jc w:val="both"/>
        <w:rPr>
          <w:rFonts w:ascii="Arial" w:eastAsiaTheme="minorEastAsia" w:hAnsi="Arial" w:cs="Arial"/>
        </w:rPr>
      </w:pPr>
      <w:r>
        <w:rPr>
          <w:rFonts w:ascii="Arial" w:eastAsiaTheme="minorEastAsia" w:hAnsi="Arial" w:cs="Arial" w:hint="eastAsia"/>
        </w:rPr>
        <w:t xml:space="preserve"> </w:t>
      </w:r>
      <w:r>
        <w:rPr>
          <w:rFonts w:ascii="Arial" w:eastAsiaTheme="minorEastAsia" w:hAnsi="Arial" w:cs="Arial"/>
        </w:rPr>
        <w:t xml:space="preserve"> </w:t>
      </w:r>
      <w:r>
        <w:rPr>
          <w:rFonts w:ascii="Calibri" w:eastAsiaTheme="minorEastAsia" w:hAnsi="Calibri" w:cs="Calibri"/>
        </w:rPr>
        <w:t xml:space="preserve">▪ </w:t>
      </w:r>
      <w:r>
        <w:rPr>
          <w:rFonts w:ascii="Arial" w:eastAsiaTheme="minorEastAsia" w:hAnsi="Arial" w:cs="Arial" w:hint="eastAsia"/>
        </w:rPr>
        <w:t>新中国</w:t>
      </w:r>
      <w:r>
        <w:rPr>
          <w:rFonts w:ascii="Arial" w:eastAsiaTheme="minorEastAsia" w:hAnsi="Arial" w:cs="Arial" w:hint="eastAsia"/>
        </w:rPr>
        <w:t>70</w:t>
      </w:r>
      <w:r>
        <w:rPr>
          <w:rFonts w:ascii="Arial" w:eastAsiaTheme="minorEastAsia" w:hAnsi="Arial" w:cs="Arial" w:hint="eastAsia"/>
        </w:rPr>
        <w:t>华诞专题讲座，主讲人为</w:t>
      </w:r>
      <w:r>
        <w:rPr>
          <w:rFonts w:ascii="Arial" w:eastAsiaTheme="minorEastAsia" w:hAnsi="Arial" w:cs="Arial" w:hint="eastAsia"/>
        </w:rPr>
        <w:t>TAG</w:t>
      </w:r>
      <w:r w:rsidR="002041BA">
        <w:rPr>
          <w:rFonts w:ascii="Arial" w:eastAsiaTheme="minorEastAsia" w:hAnsi="Arial" w:cs="Arial" w:hint="eastAsia"/>
        </w:rPr>
        <w:t>孔院中方院长杨松芳</w:t>
      </w:r>
      <w:r w:rsidR="00F369F0">
        <w:rPr>
          <w:rFonts w:ascii="Arial" w:eastAsiaTheme="minorEastAsia" w:hAnsi="Arial" w:cs="Arial" w:hint="eastAsia"/>
        </w:rPr>
        <w:t>。</w:t>
      </w:r>
    </w:p>
    <w:p w14:paraId="16007787" w14:textId="77777777" w:rsidR="00640E26" w:rsidRDefault="00640E26" w:rsidP="002B3446">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sidR="002B3446">
        <w:rPr>
          <w:rFonts w:ascii="Arial" w:eastAsiaTheme="minorEastAsia" w:hAnsi="Arial" w:cs="Arial" w:hint="eastAsia"/>
        </w:rPr>
        <w:t>希腊天主教学校“快乐中国日”，</w:t>
      </w:r>
      <w:r w:rsidR="002B3446">
        <w:rPr>
          <w:rFonts w:ascii="Arial" w:eastAsiaTheme="minorEastAsia" w:hAnsi="Arial" w:cs="Arial" w:hint="eastAsia"/>
        </w:rPr>
        <w:t>TAG</w:t>
      </w:r>
      <w:r w:rsidR="002B3446">
        <w:rPr>
          <w:rFonts w:ascii="Arial" w:eastAsiaTheme="minorEastAsia" w:hAnsi="Arial" w:cs="Arial" w:hint="eastAsia"/>
        </w:rPr>
        <w:t>孔院会做一些慈善活动，如赠书和提供中国美食等。</w:t>
      </w:r>
    </w:p>
    <w:p w14:paraId="2AF622C7" w14:textId="77777777" w:rsidR="002B3446" w:rsidRDefault="002B3446" w:rsidP="00347059">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Pr>
          <w:rFonts w:ascii="Arial" w:eastAsiaTheme="minorEastAsia" w:hAnsi="Arial" w:cs="Arial" w:hint="eastAsia"/>
        </w:rPr>
        <w:t>玫瑰学校中国文化节。</w:t>
      </w:r>
    </w:p>
    <w:p w14:paraId="3FA0F0A1" w14:textId="77777777" w:rsidR="00B003A2" w:rsidRDefault="00B003A2" w:rsidP="00347059">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Pr>
          <w:rFonts w:ascii="Arial" w:eastAsiaTheme="minorEastAsia" w:hAnsi="Arial" w:cs="Arial" w:hint="eastAsia"/>
        </w:rPr>
        <w:t>接待中国留学生会会长、华南理工大学教授安然一行访问</w:t>
      </w:r>
      <w:r>
        <w:rPr>
          <w:rFonts w:ascii="Arial" w:eastAsiaTheme="minorEastAsia" w:hAnsi="Arial" w:cs="Arial" w:hint="eastAsia"/>
        </w:rPr>
        <w:t>TAG</w:t>
      </w:r>
      <w:r w:rsidR="002041BA">
        <w:rPr>
          <w:rFonts w:ascii="Arial" w:eastAsiaTheme="minorEastAsia" w:hAnsi="Arial" w:cs="Arial" w:hint="eastAsia"/>
        </w:rPr>
        <w:t>孔子学院</w:t>
      </w:r>
      <w:r w:rsidR="00F369F0">
        <w:rPr>
          <w:rFonts w:ascii="Arial" w:eastAsiaTheme="minorEastAsia" w:hAnsi="Arial" w:cs="Arial" w:hint="eastAsia"/>
        </w:rPr>
        <w:t>。</w:t>
      </w:r>
    </w:p>
    <w:p w14:paraId="1C3C1D24" w14:textId="77777777" w:rsidR="00B85D12" w:rsidRDefault="00B85D12" w:rsidP="00347059">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Pr>
          <w:rFonts w:ascii="Arial" w:eastAsiaTheme="minorEastAsia" w:hAnsi="Arial" w:cs="Arial" w:hint="eastAsia"/>
        </w:rPr>
        <w:t>接待北京航空航天大学郑晓齐教授和中央民族大学李俊清教授访问</w:t>
      </w:r>
      <w:r>
        <w:rPr>
          <w:rFonts w:ascii="Arial" w:eastAsiaTheme="minorEastAsia" w:hAnsi="Arial" w:cs="Arial" w:hint="eastAsia"/>
        </w:rPr>
        <w:t>TAG</w:t>
      </w:r>
      <w:r>
        <w:rPr>
          <w:rFonts w:ascii="Arial" w:eastAsiaTheme="minorEastAsia" w:hAnsi="Arial" w:cs="Arial" w:hint="eastAsia"/>
        </w:rPr>
        <w:t>孔子学院</w:t>
      </w:r>
      <w:r w:rsidR="00F369F0">
        <w:rPr>
          <w:rFonts w:ascii="Arial" w:eastAsiaTheme="minorEastAsia" w:hAnsi="Arial" w:cs="Arial" w:hint="eastAsia"/>
        </w:rPr>
        <w:t>。</w:t>
      </w:r>
    </w:p>
    <w:p w14:paraId="4936C0F3" w14:textId="77777777" w:rsidR="00E12693" w:rsidRDefault="00E12693" w:rsidP="00347059">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Pr>
          <w:rFonts w:ascii="Arial" w:eastAsiaTheme="minorEastAsia" w:hAnsi="Arial" w:cs="Arial" w:hint="eastAsia"/>
        </w:rPr>
        <w:t>TAG</w:t>
      </w:r>
      <w:r>
        <w:rPr>
          <w:rFonts w:ascii="Arial" w:eastAsiaTheme="minorEastAsia" w:hAnsi="Arial" w:cs="Arial" w:hint="eastAsia"/>
        </w:rPr>
        <w:t>孔院中方院长在中东大学做中国语言文化讲座。</w:t>
      </w:r>
    </w:p>
    <w:p w14:paraId="54950012" w14:textId="77777777" w:rsidR="00687D49" w:rsidRPr="00781403" w:rsidRDefault="00CE2543" w:rsidP="00781403">
      <w:pPr>
        <w:pStyle w:val="Default"/>
        <w:spacing w:after="240"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sidR="00687D49">
        <w:rPr>
          <w:rFonts w:ascii="Arial" w:eastAsiaTheme="minorEastAsia" w:hAnsi="Arial" w:cs="Arial" w:hint="eastAsia"/>
        </w:rPr>
        <w:t>约旦儿童博物馆中国文化节</w:t>
      </w:r>
      <w:r w:rsidR="00F369F0">
        <w:rPr>
          <w:rFonts w:ascii="Arial" w:eastAsiaTheme="minorEastAsia" w:hAnsi="Arial" w:cs="Arial" w:hint="eastAsia"/>
        </w:rPr>
        <w:t>。</w:t>
      </w:r>
    </w:p>
    <w:p w14:paraId="73308B8D" w14:textId="77777777" w:rsidR="00D2285B" w:rsidRPr="008475BA" w:rsidRDefault="00D2285B" w:rsidP="00781403">
      <w:pPr>
        <w:pStyle w:val="Default"/>
        <w:rPr>
          <w:rFonts w:asciiTheme="minorEastAsia" w:eastAsiaTheme="minorEastAsia" w:hAnsiTheme="minorEastAsia" w:cs="FangSong_GB2312"/>
          <w:b/>
          <w:bCs/>
        </w:rPr>
      </w:pPr>
      <w:r w:rsidRPr="008475BA">
        <w:rPr>
          <w:rFonts w:asciiTheme="minorEastAsia" w:eastAsiaTheme="minorEastAsia" w:hAnsiTheme="minorEastAsia" w:cs="FangSong_GB2312"/>
          <w:b/>
          <w:bCs/>
        </w:rPr>
        <w:t xml:space="preserve">4. </w:t>
      </w:r>
      <w:r w:rsidRPr="008475BA">
        <w:rPr>
          <w:rFonts w:asciiTheme="minorEastAsia" w:eastAsiaTheme="minorEastAsia" w:hAnsiTheme="minorEastAsia" w:cs="FangSong_GB2312" w:hint="eastAsia"/>
          <w:b/>
          <w:bCs/>
        </w:rPr>
        <w:t>重大活动及媒体报道情况</w:t>
      </w:r>
    </w:p>
    <w:p w14:paraId="28669856" w14:textId="77777777" w:rsidR="001249DB" w:rsidRDefault="00491998" w:rsidP="00781403">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sidR="00B4012A">
        <w:rPr>
          <w:rFonts w:ascii="Arial" w:eastAsiaTheme="minorEastAsia" w:hAnsi="Arial" w:cs="Arial" w:hint="eastAsia"/>
        </w:rPr>
        <w:t>第</w:t>
      </w:r>
      <w:r w:rsidR="00B4012A">
        <w:rPr>
          <w:rFonts w:ascii="Arial" w:eastAsiaTheme="minorEastAsia" w:hAnsi="Arial" w:cs="Arial" w:hint="eastAsia"/>
        </w:rPr>
        <w:t>18</w:t>
      </w:r>
      <w:r w:rsidR="00B4012A">
        <w:rPr>
          <w:rFonts w:ascii="Arial" w:eastAsiaTheme="minorEastAsia" w:hAnsi="Arial" w:cs="Arial" w:hint="eastAsia"/>
        </w:rPr>
        <w:t>届</w:t>
      </w:r>
      <w:r>
        <w:rPr>
          <w:rFonts w:ascii="Arial" w:eastAsiaTheme="minorEastAsia" w:hAnsi="Arial" w:cs="Arial" w:hint="eastAsia"/>
        </w:rPr>
        <w:t>“汉语桥”世界大学生</w:t>
      </w:r>
      <w:r w:rsidR="00B4012A">
        <w:rPr>
          <w:rFonts w:ascii="Arial" w:eastAsiaTheme="minorEastAsia" w:hAnsi="Arial" w:cs="Arial" w:hint="eastAsia"/>
        </w:rPr>
        <w:t>中文比赛</w:t>
      </w:r>
      <w:r>
        <w:rPr>
          <w:rFonts w:ascii="Arial" w:eastAsiaTheme="minorEastAsia" w:hAnsi="Arial" w:cs="Arial" w:hint="eastAsia"/>
        </w:rPr>
        <w:t>和</w:t>
      </w:r>
      <w:r w:rsidR="00B4012A">
        <w:rPr>
          <w:rFonts w:ascii="Arial" w:eastAsiaTheme="minorEastAsia" w:hAnsi="Arial" w:cs="Arial" w:hint="eastAsia"/>
        </w:rPr>
        <w:t>第</w:t>
      </w:r>
      <w:r w:rsidR="00B4012A">
        <w:rPr>
          <w:rFonts w:ascii="Arial" w:eastAsiaTheme="minorEastAsia" w:hAnsi="Arial" w:cs="Arial" w:hint="eastAsia"/>
        </w:rPr>
        <w:t>12</w:t>
      </w:r>
      <w:r w:rsidR="00B4012A">
        <w:rPr>
          <w:rFonts w:ascii="Arial" w:eastAsiaTheme="minorEastAsia" w:hAnsi="Arial" w:cs="Arial" w:hint="eastAsia"/>
        </w:rPr>
        <w:t>届“汉语桥”</w:t>
      </w:r>
      <w:r>
        <w:rPr>
          <w:rFonts w:ascii="Arial" w:eastAsiaTheme="minorEastAsia" w:hAnsi="Arial" w:cs="Arial" w:hint="eastAsia"/>
        </w:rPr>
        <w:t>世界中学生中文比赛</w:t>
      </w:r>
      <w:r w:rsidR="001249DB">
        <w:rPr>
          <w:rFonts w:ascii="Arial" w:eastAsiaTheme="minorEastAsia" w:hAnsi="Arial" w:cs="Arial" w:hint="eastAsia"/>
        </w:rPr>
        <w:t>约旦赛区选拔赛</w:t>
      </w:r>
      <w:r w:rsidR="00F20E47">
        <w:rPr>
          <w:rFonts w:ascii="Arial" w:eastAsiaTheme="minorEastAsia" w:hAnsi="Arial" w:cs="Arial" w:hint="eastAsia"/>
        </w:rPr>
        <w:t>。</w:t>
      </w:r>
    </w:p>
    <w:p w14:paraId="02EED551" w14:textId="77777777" w:rsidR="00491998" w:rsidRDefault="00491998" w:rsidP="001249DB">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Pr>
          <w:rFonts w:ascii="Arial" w:eastAsiaTheme="minorEastAsia" w:hAnsi="Arial" w:cs="Arial" w:hint="eastAsia"/>
        </w:rPr>
        <w:t>孔子学院奖学金：</w:t>
      </w:r>
      <w:r>
        <w:rPr>
          <w:rFonts w:ascii="Arial" w:eastAsiaTheme="minorEastAsia" w:hAnsi="Arial" w:cs="Arial" w:hint="eastAsia"/>
        </w:rPr>
        <w:t>16</w:t>
      </w:r>
      <w:r>
        <w:rPr>
          <w:rFonts w:ascii="Arial" w:eastAsiaTheme="minorEastAsia" w:hAnsi="Arial" w:cs="Arial" w:hint="eastAsia"/>
        </w:rPr>
        <w:t>名学生获得孔子学院奖学金赴沈阳师范大学留学。</w:t>
      </w:r>
    </w:p>
    <w:p w14:paraId="1F7A2F23" w14:textId="77777777" w:rsidR="00491998" w:rsidRDefault="00491998" w:rsidP="00491998">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sidR="001249DB">
        <w:rPr>
          <w:rFonts w:ascii="Arial" w:eastAsiaTheme="minorEastAsia" w:hAnsi="Arial" w:cs="Arial" w:hint="eastAsia"/>
        </w:rPr>
        <w:t>赴华</w:t>
      </w:r>
      <w:r>
        <w:rPr>
          <w:rFonts w:ascii="Arial" w:eastAsiaTheme="minorEastAsia" w:hAnsi="Arial" w:cs="Arial" w:hint="eastAsia"/>
        </w:rPr>
        <w:t>夏令营：</w:t>
      </w:r>
      <w:r>
        <w:rPr>
          <w:rFonts w:ascii="Arial" w:eastAsiaTheme="minorEastAsia" w:hAnsi="Arial" w:cs="Arial" w:hint="eastAsia"/>
        </w:rPr>
        <w:t>21</w:t>
      </w:r>
      <w:r>
        <w:rPr>
          <w:rFonts w:ascii="Arial" w:eastAsiaTheme="minorEastAsia" w:hAnsi="Arial" w:cs="Arial" w:hint="eastAsia"/>
        </w:rPr>
        <w:t>人参加</w:t>
      </w:r>
      <w:r w:rsidR="00F20E47">
        <w:rPr>
          <w:rFonts w:ascii="Arial" w:eastAsiaTheme="minorEastAsia" w:hAnsi="Arial" w:cs="Arial" w:hint="eastAsia"/>
        </w:rPr>
        <w:t>。</w:t>
      </w:r>
    </w:p>
    <w:p w14:paraId="2D6F19BA" w14:textId="77777777" w:rsidR="00491998" w:rsidRDefault="00491998" w:rsidP="00491998">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Pr>
          <w:rFonts w:ascii="Arial" w:eastAsiaTheme="minorEastAsia" w:hAnsi="Arial" w:cs="Arial" w:hint="eastAsia"/>
        </w:rPr>
        <w:t>教育工作者访华团：</w:t>
      </w:r>
      <w:r>
        <w:rPr>
          <w:rFonts w:ascii="Arial" w:eastAsiaTheme="minorEastAsia" w:hAnsi="Arial" w:cs="Arial" w:hint="eastAsia"/>
        </w:rPr>
        <w:t>11</w:t>
      </w:r>
      <w:r>
        <w:rPr>
          <w:rFonts w:ascii="Arial" w:eastAsiaTheme="minorEastAsia" w:hAnsi="Arial" w:cs="Arial" w:hint="eastAsia"/>
        </w:rPr>
        <w:t>人参加</w:t>
      </w:r>
      <w:r w:rsidR="00F20E47">
        <w:rPr>
          <w:rFonts w:ascii="Arial" w:eastAsiaTheme="minorEastAsia" w:hAnsi="Arial" w:cs="Arial" w:hint="eastAsia"/>
        </w:rPr>
        <w:t>。</w:t>
      </w:r>
    </w:p>
    <w:p w14:paraId="1A3AAE0B" w14:textId="77777777" w:rsidR="001249DB" w:rsidRDefault="001249DB" w:rsidP="00491998">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Pr>
          <w:rFonts w:ascii="Arial" w:eastAsiaTheme="minorEastAsia" w:hAnsi="Arial" w:cs="Arial" w:hint="eastAsia"/>
        </w:rPr>
        <w:t>中国商务部项目“</w:t>
      </w:r>
      <w:r>
        <w:rPr>
          <w:rFonts w:ascii="Arial" w:eastAsiaTheme="minorEastAsia" w:hAnsi="Arial" w:cs="Arial"/>
        </w:rPr>
        <w:t>2019</w:t>
      </w:r>
      <w:r>
        <w:rPr>
          <w:rFonts w:ascii="Arial" w:eastAsiaTheme="minorEastAsia" w:hAnsi="Arial" w:cs="Arial" w:hint="eastAsia"/>
        </w:rPr>
        <w:t>年幼儿园和学前教育环境研修班”和“</w:t>
      </w:r>
      <w:r>
        <w:rPr>
          <w:rFonts w:ascii="Arial" w:eastAsiaTheme="minorEastAsia" w:hAnsi="Arial" w:cs="Arial" w:hint="eastAsia"/>
        </w:rPr>
        <w:t>2019</w:t>
      </w:r>
      <w:r>
        <w:rPr>
          <w:rFonts w:ascii="Arial" w:eastAsiaTheme="minorEastAsia" w:hAnsi="Arial" w:cs="Arial" w:hint="eastAsia"/>
        </w:rPr>
        <w:t>年发展中国家职业教育校长研修班”</w:t>
      </w:r>
      <w:r w:rsidR="00F20E47">
        <w:rPr>
          <w:rFonts w:ascii="Arial" w:eastAsiaTheme="minorEastAsia" w:hAnsi="Arial" w:cs="Arial" w:hint="eastAsia"/>
        </w:rPr>
        <w:t>。</w:t>
      </w:r>
    </w:p>
    <w:p w14:paraId="58339BAF" w14:textId="77777777" w:rsidR="00D65831" w:rsidRDefault="00D65831" w:rsidP="00491998">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Pr>
          <w:rFonts w:ascii="Arial" w:eastAsiaTheme="minorEastAsia" w:hAnsi="Arial" w:cs="Arial" w:hint="eastAsia"/>
        </w:rPr>
        <w:t>约旦高级学校国际文化节</w:t>
      </w:r>
      <w:r w:rsidR="00F20E47">
        <w:rPr>
          <w:rFonts w:ascii="Arial" w:eastAsiaTheme="minorEastAsia" w:hAnsi="Arial" w:cs="Arial" w:hint="eastAsia"/>
        </w:rPr>
        <w:t>。</w:t>
      </w:r>
    </w:p>
    <w:p w14:paraId="4EE8718C" w14:textId="77777777" w:rsidR="00491998" w:rsidRDefault="001249DB" w:rsidP="00D65831">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sidR="00D65831">
        <w:rPr>
          <w:rFonts w:ascii="Arial" w:eastAsiaTheme="minorEastAsia" w:hAnsi="Arial" w:cs="Arial"/>
        </w:rPr>
        <w:t xml:space="preserve"> </w:t>
      </w:r>
      <w:r w:rsidR="00D65831">
        <w:rPr>
          <w:rFonts w:ascii="Arial" w:eastAsiaTheme="minorEastAsia" w:hAnsi="Arial" w:cs="Arial" w:hint="eastAsia"/>
        </w:rPr>
        <w:t>约旦第四届汉语教学研讨会</w:t>
      </w:r>
      <w:r w:rsidR="00F20E47">
        <w:rPr>
          <w:rFonts w:ascii="Arial" w:eastAsiaTheme="minorEastAsia" w:hAnsi="Arial" w:cs="Arial" w:hint="eastAsia"/>
        </w:rPr>
        <w:t>。</w:t>
      </w:r>
    </w:p>
    <w:p w14:paraId="4658F40E" w14:textId="77777777" w:rsidR="00491998" w:rsidRDefault="003E3342" w:rsidP="00491998">
      <w:pPr>
        <w:pStyle w:val="Default"/>
        <w:spacing w:line="276" w:lineRule="auto"/>
        <w:ind w:firstLine="480"/>
        <w:jc w:val="both"/>
        <w:rPr>
          <w:rFonts w:asciiTheme="minorEastAsia" w:eastAsiaTheme="minorEastAsia" w:hAnsiTheme="minorEastAsia" w:cs="FangSong_GB2312"/>
        </w:rPr>
      </w:pPr>
      <w:r w:rsidRPr="00697570">
        <w:rPr>
          <w:rFonts w:ascii="Arial" w:eastAsiaTheme="minorEastAsia" w:hAnsi="Arial" w:cs="Arial"/>
        </w:rPr>
        <w:t>●</w:t>
      </w:r>
      <w:r w:rsidRPr="003E3342">
        <w:rPr>
          <w:rFonts w:asciiTheme="minorEastAsia" w:eastAsiaTheme="minorEastAsia" w:hAnsiTheme="minorEastAsia" w:cs="FangSong_GB2312" w:hint="eastAsia"/>
        </w:rPr>
        <w:t xml:space="preserve"> </w:t>
      </w:r>
      <w:r w:rsidR="00AB2DED">
        <w:rPr>
          <w:rFonts w:asciiTheme="minorEastAsia" w:eastAsiaTheme="minorEastAsia" w:hAnsiTheme="minorEastAsia" w:cs="FangSong_GB2312" w:hint="eastAsia"/>
        </w:rPr>
        <w:t>中华人民共和国成立70周年</w:t>
      </w:r>
      <w:r w:rsidR="00491998">
        <w:rPr>
          <w:rFonts w:asciiTheme="minorEastAsia" w:eastAsiaTheme="minorEastAsia" w:hAnsiTheme="minorEastAsia" w:cs="FangSong_GB2312" w:hint="eastAsia"/>
        </w:rPr>
        <w:t>系列庆祝活动</w:t>
      </w:r>
      <w:r w:rsidR="00F20E47">
        <w:rPr>
          <w:rFonts w:asciiTheme="minorEastAsia" w:eastAsiaTheme="minorEastAsia" w:hAnsiTheme="minorEastAsia" w:cs="FangSong_GB2312" w:hint="eastAsia"/>
        </w:rPr>
        <w:t>。</w:t>
      </w:r>
    </w:p>
    <w:p w14:paraId="5D97A203" w14:textId="77777777" w:rsidR="00491998" w:rsidRDefault="00491998" w:rsidP="00491998">
      <w:pPr>
        <w:pStyle w:val="Default"/>
        <w:spacing w:line="276" w:lineRule="auto"/>
        <w:ind w:firstLine="480"/>
        <w:jc w:val="both"/>
        <w:rPr>
          <w:rFonts w:asciiTheme="minorEastAsia" w:eastAsiaTheme="minorEastAsia" w:hAnsiTheme="minorEastAsia" w:cs="FangSong_GB2312"/>
        </w:rPr>
      </w:pPr>
      <w:r w:rsidRPr="00697570">
        <w:rPr>
          <w:rFonts w:ascii="Arial" w:eastAsiaTheme="minorEastAsia" w:hAnsi="Arial" w:cs="Arial"/>
        </w:rPr>
        <w:t>●</w:t>
      </w:r>
      <w:r w:rsidRPr="00491998">
        <w:rPr>
          <w:rFonts w:asciiTheme="minorEastAsia" w:eastAsiaTheme="minorEastAsia" w:hAnsiTheme="minorEastAsia" w:cs="FangSong_GB2312" w:hint="eastAsia"/>
        </w:rPr>
        <w:t xml:space="preserve"> </w:t>
      </w:r>
      <w:r w:rsidR="00083F5B" w:rsidRPr="00491998">
        <w:rPr>
          <w:rFonts w:asciiTheme="minorEastAsia" w:eastAsiaTheme="minorEastAsia" w:hAnsiTheme="minorEastAsia" w:cs="FangSong_GB2312" w:hint="eastAsia"/>
        </w:rPr>
        <w:t>“孔子学院日”</w:t>
      </w:r>
      <w:r>
        <w:rPr>
          <w:rFonts w:asciiTheme="minorEastAsia" w:eastAsiaTheme="minorEastAsia" w:hAnsiTheme="minorEastAsia" w:cs="FangSong_GB2312" w:hint="eastAsia"/>
        </w:rPr>
        <w:t>系列庆祝</w:t>
      </w:r>
      <w:r w:rsidR="00083F5B" w:rsidRPr="00491998">
        <w:rPr>
          <w:rFonts w:asciiTheme="minorEastAsia" w:eastAsiaTheme="minorEastAsia" w:hAnsiTheme="minorEastAsia" w:cs="FangSong_GB2312" w:hint="eastAsia"/>
        </w:rPr>
        <w:t>活动</w:t>
      </w:r>
      <w:r w:rsidR="00F20E47">
        <w:rPr>
          <w:rFonts w:asciiTheme="minorEastAsia" w:eastAsiaTheme="minorEastAsia" w:hAnsiTheme="minorEastAsia" w:cs="FangSong_GB2312" w:hint="eastAsia"/>
        </w:rPr>
        <w:t>。</w:t>
      </w:r>
    </w:p>
    <w:p w14:paraId="1D2F40A2" w14:textId="77777777" w:rsidR="00D65831" w:rsidRDefault="009E3AD4" w:rsidP="00D65831">
      <w:pPr>
        <w:pStyle w:val="Default"/>
        <w:spacing w:line="276" w:lineRule="auto"/>
        <w:ind w:firstLine="480"/>
        <w:jc w:val="both"/>
        <w:rPr>
          <w:rFonts w:ascii="Arial" w:eastAsiaTheme="minorEastAsia" w:hAnsi="Arial" w:cs="Arial"/>
        </w:rPr>
      </w:pPr>
      <w:r w:rsidRPr="00697570">
        <w:rPr>
          <w:rFonts w:ascii="Arial" w:eastAsiaTheme="minorEastAsia" w:hAnsi="Arial" w:cs="Arial"/>
        </w:rPr>
        <w:t>●</w:t>
      </w:r>
      <w:r>
        <w:rPr>
          <w:rFonts w:ascii="Arial" w:eastAsiaTheme="minorEastAsia" w:hAnsi="Arial" w:cs="Arial"/>
        </w:rPr>
        <w:t xml:space="preserve"> </w:t>
      </w:r>
      <w:r w:rsidR="00D65831">
        <w:rPr>
          <w:rFonts w:ascii="Arial" w:eastAsiaTheme="minorEastAsia" w:hAnsi="Arial" w:cs="Arial" w:hint="eastAsia"/>
        </w:rPr>
        <w:t>约旦儿童博物馆中国文化艺术节</w:t>
      </w:r>
      <w:r w:rsidR="00F20E47">
        <w:rPr>
          <w:rFonts w:ascii="Arial" w:eastAsiaTheme="minorEastAsia" w:hAnsi="Arial" w:cs="Arial" w:hint="eastAsia"/>
        </w:rPr>
        <w:t>。</w:t>
      </w:r>
    </w:p>
    <w:p w14:paraId="38CF3DC6" w14:textId="77777777" w:rsidR="001B6F02" w:rsidRPr="001B6F02" w:rsidRDefault="004C3428" w:rsidP="00781403">
      <w:pPr>
        <w:pStyle w:val="Default"/>
        <w:spacing w:after="240"/>
        <w:ind w:firstLine="480"/>
        <w:rPr>
          <w:rFonts w:asciiTheme="minorEastAsia" w:eastAsiaTheme="minorEastAsia" w:hAnsiTheme="minorEastAsia" w:cs="FangSong_GB2312"/>
        </w:rPr>
      </w:pPr>
      <w:r w:rsidRPr="00697570">
        <w:rPr>
          <w:rFonts w:ascii="Arial" w:eastAsiaTheme="minorEastAsia" w:hAnsi="Arial" w:cs="Arial"/>
        </w:rPr>
        <w:t>●</w:t>
      </w:r>
      <w:r>
        <w:rPr>
          <w:rFonts w:ascii="Arial" w:eastAsiaTheme="minorEastAsia" w:hAnsi="Arial" w:cs="Arial"/>
        </w:rPr>
        <w:t xml:space="preserve"> </w:t>
      </w:r>
      <w:r w:rsidR="003D5989" w:rsidRPr="001B6F02">
        <w:rPr>
          <w:rFonts w:asciiTheme="minorEastAsia" w:eastAsiaTheme="minorEastAsia" w:hAnsiTheme="minorEastAsia" w:cs="FangSong_GB2312" w:hint="eastAsia"/>
        </w:rPr>
        <w:t>中外媒体报道共计</w:t>
      </w:r>
      <w:r w:rsidR="00A90E7C" w:rsidRPr="001B6F02">
        <w:rPr>
          <w:rFonts w:asciiTheme="minorEastAsia" w:eastAsiaTheme="minorEastAsia" w:hAnsiTheme="minorEastAsia" w:cs="FangSong_GB2312" w:hint="eastAsia"/>
        </w:rPr>
        <w:t>100余</w:t>
      </w:r>
      <w:r w:rsidR="003D5989" w:rsidRPr="001B6F02">
        <w:rPr>
          <w:rFonts w:asciiTheme="minorEastAsia" w:eastAsiaTheme="minorEastAsia" w:hAnsiTheme="minorEastAsia" w:cs="FangSong_GB2312" w:hint="eastAsia"/>
        </w:rPr>
        <w:t>次。</w:t>
      </w:r>
    </w:p>
    <w:p w14:paraId="0181B43E" w14:textId="77777777" w:rsidR="00D2285B" w:rsidRPr="008475BA" w:rsidRDefault="00D2285B" w:rsidP="008513DB">
      <w:pPr>
        <w:pStyle w:val="Default"/>
        <w:rPr>
          <w:rFonts w:asciiTheme="minorEastAsia" w:eastAsiaTheme="minorEastAsia" w:hAnsiTheme="minorEastAsia" w:cs="FangSong_GB2312"/>
          <w:b/>
          <w:bCs/>
        </w:rPr>
      </w:pPr>
      <w:r w:rsidRPr="008475BA">
        <w:rPr>
          <w:rFonts w:asciiTheme="minorEastAsia" w:eastAsiaTheme="minorEastAsia" w:hAnsiTheme="minorEastAsia" w:cs="FangSong_GB2312"/>
          <w:b/>
          <w:bCs/>
        </w:rPr>
        <w:t xml:space="preserve">5. </w:t>
      </w:r>
      <w:r w:rsidR="007E77CC" w:rsidRPr="008475BA">
        <w:rPr>
          <w:rFonts w:asciiTheme="minorEastAsia" w:eastAsiaTheme="minorEastAsia" w:hAnsiTheme="minorEastAsia" w:cs="FangSong_GB2312" w:hint="eastAsia"/>
          <w:b/>
          <w:bCs/>
        </w:rPr>
        <w:t>所在国政府、社区表彰和评价情况</w:t>
      </w:r>
    </w:p>
    <w:p w14:paraId="67EC63CC" w14:textId="77777777" w:rsidR="00A71EB7" w:rsidRDefault="008F2A3F" w:rsidP="00781403">
      <w:pPr>
        <w:pStyle w:val="Default"/>
        <w:spacing w:after="240"/>
        <w:jc w:val="both"/>
        <w:rPr>
          <w:rFonts w:asciiTheme="minorEastAsia" w:eastAsiaTheme="minorEastAsia" w:hAnsiTheme="minorEastAsia" w:cs="FangSong_GB2312"/>
        </w:rPr>
      </w:pPr>
      <w:r>
        <w:rPr>
          <w:rFonts w:ascii="FangSong_GB2312" w:eastAsia="FangSong_GB2312" w:cs="FangSong_GB2312"/>
          <w:sz w:val="32"/>
          <w:szCs w:val="32"/>
        </w:rPr>
        <w:t xml:space="preserve">  </w:t>
      </w:r>
      <w:r w:rsidR="00084A4E" w:rsidRPr="0008514D">
        <w:rPr>
          <w:rFonts w:asciiTheme="minorEastAsia" w:eastAsiaTheme="minorEastAsia" w:hAnsiTheme="minorEastAsia" w:cs="FangSong_GB2312" w:hint="eastAsia"/>
        </w:rPr>
        <w:t>鉴于TAG</w:t>
      </w:r>
      <w:r w:rsidR="00084A4E">
        <w:rPr>
          <w:rFonts w:asciiTheme="minorEastAsia" w:eastAsiaTheme="minorEastAsia" w:hAnsiTheme="minorEastAsia" w:cs="FangSong_GB2312" w:hint="eastAsia"/>
        </w:rPr>
        <w:t>孔子学院在汉语教学和中约文化交流方面的突出贡献，TAG孔院</w:t>
      </w:r>
      <w:r w:rsidR="00A71EB7">
        <w:rPr>
          <w:rFonts w:asciiTheme="minorEastAsia" w:eastAsiaTheme="minorEastAsia" w:hAnsiTheme="minorEastAsia" w:cs="FangSong_GB2312" w:hint="eastAsia"/>
        </w:rPr>
        <w:t>在约旦具有非常高的知名度，并受到约旦政府、社区、</w:t>
      </w:r>
      <w:r w:rsidR="0008514D">
        <w:rPr>
          <w:rFonts w:asciiTheme="minorEastAsia" w:eastAsiaTheme="minorEastAsia" w:hAnsiTheme="minorEastAsia" w:cs="FangSong_GB2312" w:hint="eastAsia"/>
        </w:rPr>
        <w:t>学</w:t>
      </w:r>
      <w:r w:rsidR="002B3446">
        <w:rPr>
          <w:rFonts w:asciiTheme="minorEastAsia" w:eastAsiaTheme="minorEastAsia" w:hAnsiTheme="minorEastAsia" w:cs="FangSong_GB2312" w:hint="eastAsia"/>
        </w:rPr>
        <w:t>生和家长的高度</w:t>
      </w:r>
      <w:r w:rsidR="00A71EB7">
        <w:rPr>
          <w:rFonts w:asciiTheme="minorEastAsia" w:eastAsiaTheme="minorEastAsia" w:hAnsiTheme="minorEastAsia" w:cs="FangSong_GB2312" w:hint="eastAsia"/>
        </w:rPr>
        <w:t>评价和认可</w:t>
      </w:r>
      <w:r w:rsidR="00084A4E">
        <w:rPr>
          <w:rFonts w:asciiTheme="minorEastAsia" w:eastAsiaTheme="minorEastAsia" w:hAnsiTheme="minorEastAsia" w:cs="FangSong_GB2312" w:hint="eastAsia"/>
        </w:rPr>
        <w:t>。</w:t>
      </w:r>
    </w:p>
    <w:p w14:paraId="72BD6891" w14:textId="77777777" w:rsidR="00060D98" w:rsidRPr="008475BA" w:rsidRDefault="00060D98" w:rsidP="00781403">
      <w:pPr>
        <w:pStyle w:val="Default"/>
        <w:rPr>
          <w:rFonts w:asciiTheme="minorEastAsia" w:eastAsiaTheme="minorEastAsia" w:hAnsiTheme="minorEastAsia" w:cs="FangSong_GB2312"/>
          <w:b/>
          <w:bCs/>
        </w:rPr>
      </w:pPr>
      <w:r w:rsidRPr="008475BA">
        <w:rPr>
          <w:rFonts w:asciiTheme="minorEastAsia" w:eastAsiaTheme="minorEastAsia" w:hAnsiTheme="minorEastAsia" w:cs="FangSong_GB2312" w:hint="eastAsia"/>
          <w:b/>
          <w:bCs/>
        </w:rPr>
        <w:t>6</w:t>
      </w:r>
      <w:r w:rsidRPr="008475BA">
        <w:rPr>
          <w:rFonts w:asciiTheme="minorEastAsia" w:eastAsiaTheme="minorEastAsia" w:hAnsiTheme="minorEastAsia" w:cs="FangSong_GB2312"/>
          <w:b/>
          <w:bCs/>
        </w:rPr>
        <w:t>.</w:t>
      </w:r>
      <w:r w:rsidRPr="008475BA">
        <w:rPr>
          <w:rFonts w:asciiTheme="minorEastAsia" w:eastAsiaTheme="minorEastAsia" w:hAnsiTheme="minorEastAsia" w:cs="FangSong_GB2312" w:hint="eastAsia"/>
          <w:b/>
          <w:bCs/>
        </w:rPr>
        <w:t>孔子学院在增进两国经贸、教育、文化交流与合作中发挥的作用</w:t>
      </w:r>
    </w:p>
    <w:p w14:paraId="676177B6" w14:textId="77777777" w:rsidR="00A71EB7" w:rsidRDefault="006C1D56" w:rsidP="00BC6A79">
      <w:pPr>
        <w:spacing w:after="100" w:line="276" w:lineRule="auto"/>
        <w:ind w:firstLine="420"/>
        <w:rPr>
          <w:rFonts w:asciiTheme="minorEastAsia" w:eastAsiaTheme="minorEastAsia" w:hAnsiTheme="minorEastAsia" w:cs="FangSong_GB2312"/>
          <w:color w:val="000000"/>
          <w:sz w:val="24"/>
          <w:szCs w:val="24"/>
        </w:rPr>
      </w:pPr>
      <w:r>
        <w:rPr>
          <w:rFonts w:asciiTheme="minorEastAsia" w:eastAsiaTheme="minorEastAsia" w:hAnsiTheme="minorEastAsia" w:cs="FangSong_GB2312" w:hint="eastAsia"/>
          <w:color w:val="000000"/>
          <w:sz w:val="24"/>
          <w:szCs w:val="24"/>
        </w:rPr>
        <w:t>孔院</w:t>
      </w:r>
      <w:r w:rsidR="004D4FBA">
        <w:rPr>
          <w:rFonts w:asciiTheme="minorEastAsia" w:eastAsiaTheme="minorEastAsia" w:hAnsiTheme="minorEastAsia" w:cs="FangSong_GB2312" w:hint="eastAsia"/>
          <w:color w:val="000000"/>
          <w:sz w:val="24"/>
          <w:szCs w:val="24"/>
        </w:rPr>
        <w:t>开设商务汉语培训课，</w:t>
      </w:r>
      <w:r w:rsidR="005C5165">
        <w:rPr>
          <w:rFonts w:asciiTheme="minorEastAsia" w:eastAsiaTheme="minorEastAsia" w:hAnsiTheme="minorEastAsia" w:cs="FangSong_GB2312" w:hint="eastAsia"/>
          <w:color w:val="000000"/>
          <w:sz w:val="24"/>
          <w:szCs w:val="24"/>
        </w:rPr>
        <w:t>举办关于中国</w:t>
      </w:r>
      <w:r w:rsidR="00BC6A79">
        <w:rPr>
          <w:rFonts w:asciiTheme="minorEastAsia" w:eastAsiaTheme="minorEastAsia" w:hAnsiTheme="minorEastAsia" w:cs="FangSong_GB2312" w:hint="eastAsia"/>
          <w:color w:val="000000"/>
          <w:sz w:val="24"/>
          <w:szCs w:val="24"/>
        </w:rPr>
        <w:t>经济发展的专题</w:t>
      </w:r>
      <w:r w:rsidR="0003087F" w:rsidRPr="00A14F33">
        <w:rPr>
          <w:rFonts w:asciiTheme="minorEastAsia" w:eastAsiaTheme="minorEastAsia" w:hAnsiTheme="minorEastAsia" w:cs="FangSong_GB2312" w:hint="eastAsia"/>
          <w:color w:val="000000"/>
          <w:sz w:val="24"/>
          <w:szCs w:val="24"/>
        </w:rPr>
        <w:t>讲座、广交会</w:t>
      </w:r>
      <w:r w:rsidR="00791D56">
        <w:rPr>
          <w:rFonts w:asciiTheme="minorEastAsia" w:eastAsiaTheme="minorEastAsia" w:hAnsiTheme="minorEastAsia" w:cs="FangSong_GB2312" w:hint="eastAsia"/>
          <w:color w:val="000000"/>
          <w:sz w:val="24"/>
          <w:szCs w:val="24"/>
        </w:rPr>
        <w:t>推介会、</w:t>
      </w:r>
      <w:r w:rsidR="00C95002">
        <w:rPr>
          <w:rFonts w:asciiTheme="minorEastAsia" w:eastAsiaTheme="minorEastAsia" w:hAnsiTheme="minorEastAsia" w:cs="FangSong_GB2312" w:hint="eastAsia"/>
          <w:color w:val="000000"/>
          <w:sz w:val="24"/>
          <w:szCs w:val="24"/>
        </w:rPr>
        <w:t>大学推介会，</w:t>
      </w:r>
      <w:r w:rsidR="0003087F" w:rsidRPr="00A14F33">
        <w:rPr>
          <w:rFonts w:asciiTheme="minorEastAsia" w:eastAsiaTheme="minorEastAsia" w:hAnsiTheme="minorEastAsia" w:cs="FangSong_GB2312" w:hint="eastAsia"/>
          <w:color w:val="000000"/>
          <w:sz w:val="24"/>
          <w:szCs w:val="24"/>
        </w:rPr>
        <w:t>为多家在约中资机构推选孔院优秀学生担任当地部门主管，为</w:t>
      </w:r>
      <w:r w:rsidR="000A11E1" w:rsidRPr="00A14F33">
        <w:rPr>
          <w:rFonts w:asciiTheme="minorEastAsia" w:eastAsiaTheme="minorEastAsia" w:hAnsiTheme="minorEastAsia" w:cs="FangSong_GB2312" w:hint="eastAsia"/>
          <w:color w:val="000000"/>
          <w:sz w:val="24"/>
          <w:szCs w:val="24"/>
        </w:rPr>
        <w:t>中国企业在约年度展会选派优秀学生担任翻译。</w:t>
      </w:r>
      <w:r w:rsidR="00BC6A79">
        <w:rPr>
          <w:rFonts w:asciiTheme="minorEastAsia" w:eastAsiaTheme="minorEastAsia" w:hAnsiTheme="minorEastAsia" w:cs="FangSong_GB2312" w:hint="eastAsia"/>
          <w:color w:val="000000"/>
          <w:sz w:val="24"/>
          <w:szCs w:val="24"/>
        </w:rPr>
        <w:t>实施总部重点</w:t>
      </w:r>
      <w:r w:rsidR="00116767">
        <w:rPr>
          <w:rFonts w:asciiTheme="minorEastAsia" w:eastAsiaTheme="minorEastAsia" w:hAnsiTheme="minorEastAsia" w:cs="FangSong_GB2312" w:hint="eastAsia"/>
          <w:color w:val="000000"/>
          <w:sz w:val="24"/>
          <w:szCs w:val="24"/>
        </w:rPr>
        <w:t>项目，</w:t>
      </w:r>
      <w:r w:rsidR="00D8373E">
        <w:rPr>
          <w:rFonts w:asciiTheme="minorEastAsia" w:eastAsiaTheme="minorEastAsia" w:hAnsiTheme="minorEastAsia" w:cs="FangSong_GB2312" w:hint="eastAsia"/>
          <w:color w:val="000000"/>
          <w:sz w:val="24"/>
          <w:szCs w:val="24"/>
        </w:rPr>
        <w:t>举办各种</w:t>
      </w:r>
      <w:r w:rsidR="00BC6A79">
        <w:rPr>
          <w:rFonts w:asciiTheme="minorEastAsia" w:eastAsiaTheme="minorEastAsia" w:hAnsiTheme="minorEastAsia" w:cs="FangSong_GB2312" w:hint="eastAsia"/>
          <w:color w:val="000000"/>
          <w:sz w:val="24"/>
          <w:szCs w:val="24"/>
        </w:rPr>
        <w:t>有关汉语教学和</w:t>
      </w:r>
      <w:r w:rsidR="00D8373E">
        <w:rPr>
          <w:rFonts w:asciiTheme="minorEastAsia" w:eastAsiaTheme="minorEastAsia" w:hAnsiTheme="minorEastAsia" w:cs="FangSong_GB2312" w:hint="eastAsia"/>
          <w:color w:val="000000"/>
          <w:sz w:val="24"/>
          <w:szCs w:val="24"/>
        </w:rPr>
        <w:t>文化体验活动等，</w:t>
      </w:r>
      <w:r w:rsidR="0061129B" w:rsidRPr="00A14F33">
        <w:rPr>
          <w:rFonts w:asciiTheme="minorEastAsia" w:eastAsiaTheme="minorEastAsia" w:hAnsiTheme="minorEastAsia" w:cs="FangSong_GB2312" w:hint="eastAsia"/>
          <w:color w:val="000000"/>
          <w:sz w:val="24"/>
          <w:szCs w:val="24"/>
        </w:rPr>
        <w:t>为增进</w:t>
      </w:r>
      <w:r w:rsidR="004F2F34" w:rsidRPr="00A14F33">
        <w:rPr>
          <w:rFonts w:asciiTheme="minorEastAsia" w:eastAsiaTheme="minorEastAsia" w:hAnsiTheme="minorEastAsia" w:cs="FangSong_GB2312" w:hint="eastAsia"/>
          <w:color w:val="000000"/>
          <w:sz w:val="24"/>
          <w:szCs w:val="24"/>
        </w:rPr>
        <w:t>中约</w:t>
      </w:r>
      <w:r w:rsidR="0061129B" w:rsidRPr="00A14F33">
        <w:rPr>
          <w:rFonts w:asciiTheme="minorEastAsia" w:eastAsiaTheme="minorEastAsia" w:hAnsiTheme="minorEastAsia" w:cs="FangSong_GB2312" w:hint="eastAsia"/>
          <w:color w:val="000000"/>
          <w:sz w:val="24"/>
          <w:szCs w:val="24"/>
        </w:rPr>
        <w:t>两国</w:t>
      </w:r>
      <w:r w:rsidR="00BC6A79">
        <w:rPr>
          <w:rFonts w:asciiTheme="minorEastAsia" w:eastAsiaTheme="minorEastAsia" w:hAnsiTheme="minorEastAsia" w:cs="FangSong_GB2312" w:hint="eastAsia"/>
          <w:color w:val="000000"/>
          <w:sz w:val="24"/>
          <w:szCs w:val="24"/>
        </w:rPr>
        <w:t>各领域</w:t>
      </w:r>
      <w:r w:rsidR="004F2F34" w:rsidRPr="00A14F33">
        <w:rPr>
          <w:rFonts w:asciiTheme="minorEastAsia" w:eastAsiaTheme="minorEastAsia" w:hAnsiTheme="minorEastAsia" w:cs="FangSong_GB2312" w:hint="eastAsia"/>
          <w:color w:val="000000"/>
          <w:sz w:val="24"/>
          <w:szCs w:val="24"/>
        </w:rPr>
        <w:t>的</w:t>
      </w:r>
      <w:r w:rsidR="00BC6A79" w:rsidRPr="00A14F33">
        <w:rPr>
          <w:rFonts w:asciiTheme="minorEastAsia" w:eastAsiaTheme="minorEastAsia" w:hAnsiTheme="minorEastAsia" w:cs="FangSong_GB2312" w:hint="eastAsia"/>
          <w:color w:val="000000"/>
          <w:sz w:val="24"/>
          <w:szCs w:val="24"/>
        </w:rPr>
        <w:t>交流</w:t>
      </w:r>
      <w:r w:rsidR="004F2F34" w:rsidRPr="00A14F33">
        <w:rPr>
          <w:rFonts w:asciiTheme="minorEastAsia" w:eastAsiaTheme="minorEastAsia" w:hAnsiTheme="minorEastAsia" w:cs="FangSong_GB2312" w:hint="eastAsia"/>
          <w:color w:val="000000"/>
          <w:sz w:val="24"/>
          <w:szCs w:val="24"/>
        </w:rPr>
        <w:t>合作</w:t>
      </w:r>
      <w:r w:rsidR="00724A2C">
        <w:rPr>
          <w:rFonts w:asciiTheme="minorEastAsia" w:eastAsiaTheme="minorEastAsia" w:hAnsiTheme="minorEastAsia" w:cs="FangSong_GB2312" w:hint="eastAsia"/>
          <w:color w:val="000000"/>
          <w:sz w:val="24"/>
          <w:szCs w:val="24"/>
        </w:rPr>
        <w:t>发挥积极的作用</w:t>
      </w:r>
      <w:r w:rsidR="0003087F" w:rsidRPr="00A14F33">
        <w:rPr>
          <w:rFonts w:asciiTheme="minorEastAsia" w:eastAsiaTheme="minorEastAsia" w:hAnsiTheme="minorEastAsia" w:cs="FangSong_GB2312" w:hint="eastAsia"/>
          <w:color w:val="000000"/>
          <w:sz w:val="24"/>
          <w:szCs w:val="24"/>
        </w:rPr>
        <w:t>。</w:t>
      </w:r>
    </w:p>
    <w:p w14:paraId="213A76D5" w14:textId="77777777" w:rsidR="00E02ECE" w:rsidRPr="008475BA" w:rsidRDefault="00E02ECE" w:rsidP="00EB382B">
      <w:pPr>
        <w:pStyle w:val="Default"/>
        <w:rPr>
          <w:rFonts w:asciiTheme="minorEastAsia" w:eastAsiaTheme="minorEastAsia" w:hAnsiTheme="minorEastAsia" w:cs="FangSong_GB2312"/>
          <w:b/>
          <w:bCs/>
        </w:rPr>
      </w:pPr>
      <w:r w:rsidRPr="008475BA">
        <w:rPr>
          <w:rFonts w:asciiTheme="minorEastAsia" w:eastAsiaTheme="minorEastAsia" w:hAnsiTheme="minorEastAsia" w:cs="FangSong_GB2312" w:hint="eastAsia"/>
          <w:b/>
          <w:bCs/>
        </w:rPr>
        <w:lastRenderedPageBreak/>
        <w:t>7.支持和参与当地汉语教学</w:t>
      </w:r>
    </w:p>
    <w:p w14:paraId="5AED8A91" w14:textId="77777777" w:rsidR="001101DC" w:rsidRDefault="00F36B43" w:rsidP="00781403">
      <w:pPr>
        <w:pStyle w:val="Default"/>
        <w:spacing w:line="276" w:lineRule="auto"/>
        <w:jc w:val="both"/>
        <w:rPr>
          <w:rFonts w:asciiTheme="minorEastAsia" w:eastAsiaTheme="minorEastAsia" w:hAnsiTheme="minorEastAsia" w:cs="FangSong_GB2312"/>
        </w:rPr>
      </w:pPr>
      <w:r>
        <w:rPr>
          <w:rFonts w:ascii="FangSong_GB2312" w:eastAsia="FangSong_GB2312" w:cs="FangSong_GB2312"/>
          <w:sz w:val="32"/>
          <w:szCs w:val="32"/>
        </w:rPr>
        <w:t xml:space="preserve">  </w:t>
      </w:r>
      <w:r w:rsidR="00314BF6" w:rsidRPr="00A14F33">
        <w:rPr>
          <w:rFonts w:asciiTheme="minorEastAsia" w:eastAsiaTheme="minorEastAsia" w:hAnsiTheme="minorEastAsia" w:cs="FangSong_GB2312" w:hint="eastAsia"/>
        </w:rPr>
        <w:t>TAG</w:t>
      </w:r>
      <w:r w:rsidR="006D0DD2">
        <w:rPr>
          <w:rFonts w:asciiTheme="minorEastAsia" w:eastAsiaTheme="minorEastAsia" w:hAnsiTheme="minorEastAsia" w:cs="FangSong_GB2312" w:hint="eastAsia"/>
        </w:rPr>
        <w:t>孔院大力支持当地中小学开设汉语课程</w:t>
      </w:r>
      <w:r w:rsidR="001101DC">
        <w:rPr>
          <w:rFonts w:asciiTheme="minorEastAsia" w:eastAsiaTheme="minorEastAsia" w:hAnsiTheme="minorEastAsia" w:cs="FangSong_GB2312" w:hint="eastAsia"/>
        </w:rPr>
        <w:t>。</w:t>
      </w:r>
      <w:r w:rsidR="004D4FBA">
        <w:rPr>
          <w:rFonts w:asciiTheme="minorEastAsia" w:eastAsiaTheme="minorEastAsia" w:hAnsiTheme="minorEastAsia" w:cs="FangSong_GB2312" w:hint="eastAsia"/>
        </w:rPr>
        <w:t>孔院在当地学校举办</w:t>
      </w:r>
      <w:r w:rsidR="003234BD">
        <w:rPr>
          <w:rFonts w:asciiTheme="minorEastAsia" w:eastAsiaTheme="minorEastAsia" w:hAnsiTheme="minorEastAsia" w:cs="FangSong_GB2312" w:hint="eastAsia"/>
        </w:rPr>
        <w:t>汉语教学</w:t>
      </w:r>
      <w:r w:rsidR="00BB18E4">
        <w:rPr>
          <w:rFonts w:asciiTheme="minorEastAsia" w:eastAsiaTheme="minorEastAsia" w:hAnsiTheme="minorEastAsia" w:cs="FangSong_GB2312" w:hint="eastAsia"/>
        </w:rPr>
        <w:t>与</w:t>
      </w:r>
      <w:r w:rsidR="0008514D">
        <w:rPr>
          <w:rFonts w:asciiTheme="minorEastAsia" w:eastAsiaTheme="minorEastAsia" w:hAnsiTheme="minorEastAsia" w:cs="FangSong_GB2312" w:hint="eastAsia"/>
        </w:rPr>
        <w:t>文化活动以及语言文化</w:t>
      </w:r>
      <w:r w:rsidR="00BB18E4">
        <w:rPr>
          <w:rFonts w:asciiTheme="minorEastAsia" w:eastAsiaTheme="minorEastAsia" w:hAnsiTheme="minorEastAsia" w:cs="FangSong_GB2312" w:hint="eastAsia"/>
        </w:rPr>
        <w:t>宣讲会</w:t>
      </w:r>
      <w:r w:rsidR="00F97E8B" w:rsidRPr="00A14F33">
        <w:rPr>
          <w:rFonts w:asciiTheme="minorEastAsia" w:eastAsiaTheme="minorEastAsia" w:hAnsiTheme="minorEastAsia" w:cs="FangSong_GB2312" w:hint="eastAsia"/>
        </w:rPr>
        <w:t>，激发学生学习汉语和中国文化的兴趣。</w:t>
      </w:r>
      <w:r w:rsidR="006C1D56">
        <w:rPr>
          <w:rFonts w:asciiTheme="minorEastAsia" w:eastAsiaTheme="minorEastAsia" w:hAnsiTheme="minorEastAsia" w:cs="FangSong_GB2312" w:hint="eastAsia"/>
        </w:rPr>
        <w:t>孔院为约旦大学中文系学生开</w:t>
      </w:r>
      <w:r w:rsidR="001101DC">
        <w:rPr>
          <w:rFonts w:asciiTheme="minorEastAsia" w:eastAsiaTheme="minorEastAsia" w:hAnsiTheme="minorEastAsia" w:cs="FangSong_GB2312" w:hint="eastAsia"/>
        </w:rPr>
        <w:t>设汉语</w:t>
      </w:r>
      <w:r w:rsidR="006C1D56">
        <w:rPr>
          <w:rFonts w:asciiTheme="minorEastAsia" w:eastAsiaTheme="minorEastAsia" w:hAnsiTheme="minorEastAsia" w:cs="FangSong_GB2312" w:hint="eastAsia"/>
        </w:rPr>
        <w:t>强化</w:t>
      </w:r>
      <w:r w:rsidR="001101DC">
        <w:rPr>
          <w:rFonts w:asciiTheme="minorEastAsia" w:eastAsiaTheme="minorEastAsia" w:hAnsiTheme="minorEastAsia" w:cs="FangSong_GB2312" w:hint="eastAsia"/>
        </w:rPr>
        <w:t>班和HSK辅导班。</w:t>
      </w:r>
    </w:p>
    <w:p w14:paraId="65E9B790" w14:textId="77777777" w:rsidR="00D2285B" w:rsidRPr="008475BA" w:rsidRDefault="00D2285B" w:rsidP="008513DB">
      <w:pPr>
        <w:pStyle w:val="Default"/>
        <w:rPr>
          <w:rFonts w:asciiTheme="minorEastAsia" w:eastAsiaTheme="minorEastAsia" w:hAnsiTheme="minorEastAsia" w:cs="FangSong_GB2312"/>
          <w:b/>
          <w:bCs/>
          <w:sz w:val="28"/>
          <w:szCs w:val="28"/>
        </w:rPr>
      </w:pPr>
      <w:r w:rsidRPr="008475BA">
        <w:rPr>
          <w:rFonts w:asciiTheme="minorEastAsia" w:eastAsiaTheme="minorEastAsia" w:hAnsiTheme="minorEastAsia" w:cs="FangSong_GB2312" w:hint="eastAsia"/>
          <w:b/>
          <w:bCs/>
          <w:sz w:val="28"/>
          <w:szCs w:val="28"/>
        </w:rPr>
        <w:t>二、制度建设及中外方合作情况</w:t>
      </w:r>
      <w:r w:rsidRPr="008475BA">
        <w:rPr>
          <w:rFonts w:asciiTheme="minorEastAsia" w:eastAsiaTheme="minorEastAsia" w:hAnsiTheme="minorEastAsia" w:cs="FangSong_GB2312"/>
          <w:b/>
          <w:bCs/>
          <w:sz w:val="28"/>
          <w:szCs w:val="28"/>
        </w:rPr>
        <w:t xml:space="preserve"> </w:t>
      </w:r>
    </w:p>
    <w:p w14:paraId="5233F5D0" w14:textId="77777777" w:rsidR="00D2285B" w:rsidRPr="008475BA" w:rsidRDefault="00D2285B" w:rsidP="008513DB">
      <w:pPr>
        <w:pStyle w:val="Default"/>
        <w:rPr>
          <w:rFonts w:asciiTheme="minorEastAsia" w:eastAsiaTheme="minorEastAsia" w:hAnsiTheme="minorEastAsia" w:cs="FangSong_GB2312"/>
          <w:b/>
          <w:bCs/>
        </w:rPr>
      </w:pPr>
      <w:r w:rsidRPr="008475BA">
        <w:rPr>
          <w:rFonts w:asciiTheme="minorEastAsia" w:eastAsiaTheme="minorEastAsia" w:hAnsiTheme="minorEastAsia" w:cs="FangSong_GB2312"/>
          <w:b/>
          <w:bCs/>
        </w:rPr>
        <w:t>1.</w:t>
      </w:r>
      <w:r w:rsidR="007E77CC" w:rsidRPr="008475BA">
        <w:rPr>
          <w:rFonts w:asciiTheme="minorEastAsia" w:eastAsiaTheme="minorEastAsia" w:hAnsiTheme="minorEastAsia" w:cs="FangSong_GB2312" w:hint="eastAsia"/>
          <w:b/>
          <w:bCs/>
        </w:rPr>
        <w:t>理事会工作情况</w:t>
      </w:r>
    </w:p>
    <w:p w14:paraId="2E6A18FC" w14:textId="77777777" w:rsidR="00DD056C" w:rsidRDefault="009B1F4A" w:rsidP="00F36B43">
      <w:pPr>
        <w:pStyle w:val="Default"/>
        <w:spacing w:after="240" w:line="276" w:lineRule="auto"/>
        <w:jc w:val="both"/>
        <w:rPr>
          <w:rFonts w:asciiTheme="minorEastAsia" w:eastAsiaTheme="minorEastAsia" w:hAnsiTheme="minorEastAsia" w:cs="FangSong_GB2312"/>
        </w:rPr>
      </w:pPr>
      <w:r>
        <w:rPr>
          <w:rFonts w:ascii="FangSong_GB2312" w:eastAsia="FangSong_GB2312" w:cs="FangSong_GB2312"/>
          <w:sz w:val="32"/>
          <w:szCs w:val="32"/>
        </w:rPr>
        <w:t xml:space="preserve">  </w:t>
      </w:r>
      <w:r w:rsidRPr="00A14F33">
        <w:rPr>
          <w:rFonts w:asciiTheme="minorEastAsia" w:eastAsiaTheme="minorEastAsia" w:hAnsiTheme="minorEastAsia" w:cs="FangSong_GB2312" w:hint="eastAsia"/>
        </w:rPr>
        <w:t>孔院有健全的理事会制度和平稳的运行机制。按照《孔子学院章程》，每年定期轮流在中外方合作机构召开理事会，讨论有关孔子学院发展的重要事宜。</w:t>
      </w:r>
    </w:p>
    <w:p w14:paraId="374D4F05" w14:textId="77777777" w:rsidR="00D2285B" w:rsidRPr="008475BA" w:rsidRDefault="00D2285B" w:rsidP="00F36B43">
      <w:pPr>
        <w:pStyle w:val="Default"/>
        <w:rPr>
          <w:rFonts w:asciiTheme="minorEastAsia" w:eastAsiaTheme="minorEastAsia" w:hAnsiTheme="minorEastAsia" w:cs="FangSong_GB2312"/>
          <w:b/>
          <w:bCs/>
        </w:rPr>
      </w:pPr>
      <w:r w:rsidRPr="008475BA">
        <w:rPr>
          <w:rFonts w:asciiTheme="minorEastAsia" w:eastAsiaTheme="minorEastAsia" w:hAnsiTheme="minorEastAsia" w:cs="FangSong_GB2312"/>
          <w:b/>
          <w:bCs/>
        </w:rPr>
        <w:t>2.</w:t>
      </w:r>
      <w:r w:rsidR="007E77CC" w:rsidRPr="008475BA">
        <w:rPr>
          <w:rFonts w:asciiTheme="minorEastAsia" w:eastAsiaTheme="minorEastAsia" w:hAnsiTheme="minorEastAsia" w:cs="FangSong_GB2312" w:hint="eastAsia"/>
          <w:b/>
          <w:bCs/>
        </w:rPr>
        <w:t>人事、财务、教学、档案等管理制度建设情况</w:t>
      </w:r>
      <w:r w:rsidRPr="008475BA">
        <w:rPr>
          <w:rFonts w:asciiTheme="minorEastAsia" w:eastAsiaTheme="minorEastAsia" w:hAnsiTheme="minorEastAsia" w:cs="FangSong_GB2312"/>
          <w:b/>
          <w:bCs/>
        </w:rPr>
        <w:t xml:space="preserve"> </w:t>
      </w:r>
    </w:p>
    <w:p w14:paraId="2BDD33A2" w14:textId="77777777" w:rsidR="005F54F2" w:rsidRPr="00EB382B" w:rsidRDefault="009B1F4A" w:rsidP="00F36B43">
      <w:pPr>
        <w:pStyle w:val="Default"/>
        <w:spacing w:after="240" w:line="276" w:lineRule="auto"/>
        <w:jc w:val="both"/>
        <w:rPr>
          <w:rFonts w:asciiTheme="minorEastAsia" w:eastAsiaTheme="minorEastAsia" w:hAnsiTheme="minorEastAsia" w:cs="FangSong_GB2312"/>
        </w:rPr>
      </w:pPr>
      <w:r>
        <w:rPr>
          <w:rFonts w:ascii="FangSong_GB2312" w:eastAsia="FangSong_GB2312" w:cs="FangSong_GB2312"/>
          <w:sz w:val="32"/>
          <w:szCs w:val="32"/>
        </w:rPr>
        <w:t xml:space="preserve">  </w:t>
      </w:r>
      <w:r w:rsidRPr="00A14F33">
        <w:rPr>
          <w:rFonts w:asciiTheme="minorEastAsia" w:eastAsiaTheme="minorEastAsia" w:hAnsiTheme="minorEastAsia" w:cs="FangSong_GB2312" w:hint="eastAsia"/>
        </w:rPr>
        <w:t>孔院有合理、完善的人事管理、财务管理、教学管理</w:t>
      </w:r>
      <w:r w:rsidR="0037231D">
        <w:rPr>
          <w:rFonts w:asciiTheme="minorEastAsia" w:eastAsiaTheme="minorEastAsia" w:hAnsiTheme="minorEastAsia" w:cs="FangSong_GB2312" w:hint="eastAsia"/>
        </w:rPr>
        <w:t>、安全管理</w:t>
      </w:r>
      <w:r w:rsidRPr="00A14F33">
        <w:rPr>
          <w:rFonts w:asciiTheme="minorEastAsia" w:eastAsiaTheme="minorEastAsia" w:hAnsiTheme="minorEastAsia" w:cs="FangSong_GB2312" w:hint="eastAsia"/>
        </w:rPr>
        <w:t>及档案管理制度。</w:t>
      </w:r>
      <w:r w:rsidR="009A74B0">
        <w:rPr>
          <w:rFonts w:asciiTheme="minorEastAsia" w:eastAsiaTheme="minorEastAsia" w:hAnsiTheme="minorEastAsia" w:cs="FangSong_GB2312" w:hint="eastAsia"/>
        </w:rPr>
        <w:t>能够很好地实施</w:t>
      </w:r>
      <w:r w:rsidRPr="00A14F33">
        <w:rPr>
          <w:rFonts w:asciiTheme="minorEastAsia" w:eastAsiaTheme="minorEastAsia" w:hAnsiTheme="minorEastAsia" w:cs="FangSong_GB2312" w:hint="eastAsia"/>
        </w:rPr>
        <w:t>年度</w:t>
      </w:r>
      <w:r w:rsidR="009A74B0">
        <w:rPr>
          <w:rFonts w:asciiTheme="minorEastAsia" w:eastAsiaTheme="minorEastAsia" w:hAnsiTheme="minorEastAsia" w:cs="FangSong_GB2312" w:hint="eastAsia"/>
        </w:rPr>
        <w:t>工作计划，按照总部要求制定和执行预决算</w:t>
      </w:r>
      <w:r w:rsidRPr="00A14F33">
        <w:rPr>
          <w:rFonts w:asciiTheme="minorEastAsia" w:eastAsiaTheme="minorEastAsia" w:hAnsiTheme="minorEastAsia" w:cs="FangSong_GB2312" w:hint="eastAsia"/>
        </w:rPr>
        <w:t>。孔院有完善的教学计划和教学大纲。档案存储与管理做到规范、有序、科学。</w:t>
      </w:r>
    </w:p>
    <w:p w14:paraId="601285E5" w14:textId="77777777" w:rsidR="00D2285B" w:rsidRPr="008475BA" w:rsidRDefault="00D2285B" w:rsidP="00F36B43">
      <w:pPr>
        <w:pStyle w:val="Default"/>
        <w:rPr>
          <w:rFonts w:asciiTheme="minorEastAsia" w:eastAsiaTheme="minorEastAsia" w:hAnsiTheme="minorEastAsia" w:cs="FangSong_GB2312"/>
          <w:b/>
          <w:bCs/>
        </w:rPr>
      </w:pPr>
      <w:r w:rsidRPr="008475BA">
        <w:rPr>
          <w:rFonts w:asciiTheme="minorEastAsia" w:eastAsiaTheme="minorEastAsia" w:hAnsiTheme="minorEastAsia" w:cs="FangSong_GB2312"/>
          <w:b/>
          <w:bCs/>
        </w:rPr>
        <w:t>3.</w:t>
      </w:r>
      <w:r w:rsidR="007E77CC" w:rsidRPr="008475BA">
        <w:rPr>
          <w:rFonts w:asciiTheme="minorEastAsia" w:eastAsiaTheme="minorEastAsia" w:hAnsiTheme="minorEastAsia" w:cs="FangSong_GB2312" w:hint="eastAsia"/>
          <w:b/>
          <w:bCs/>
        </w:rPr>
        <w:t>中外方机构合作举办活动情况</w:t>
      </w:r>
    </w:p>
    <w:p w14:paraId="41A79D4C" w14:textId="77777777" w:rsidR="00EE6CBF" w:rsidRPr="00EA2609" w:rsidRDefault="00F36B43" w:rsidP="00F36B43">
      <w:pPr>
        <w:pStyle w:val="Default"/>
        <w:spacing w:after="240" w:line="276" w:lineRule="auto"/>
        <w:rPr>
          <w:rFonts w:asciiTheme="minorEastAsia" w:eastAsiaTheme="minorEastAsia" w:hAnsiTheme="minorEastAsia" w:cs="FangSong_GB2312"/>
        </w:rPr>
      </w:pPr>
      <w:r w:rsidRPr="00F36B43">
        <w:rPr>
          <w:rFonts w:asciiTheme="minorEastAsia" w:eastAsiaTheme="minorEastAsia" w:hAnsiTheme="minorEastAsia" w:cs="FangSong_GB2312"/>
          <w:sz w:val="32"/>
          <w:szCs w:val="32"/>
        </w:rPr>
        <w:t xml:space="preserve">  </w:t>
      </w:r>
      <w:r w:rsidR="00EB382B" w:rsidRPr="00F36B43">
        <w:rPr>
          <w:rFonts w:asciiTheme="minorEastAsia" w:eastAsiaTheme="minorEastAsia" w:hAnsiTheme="minorEastAsia" w:cs="FangSong_GB2312" w:hint="eastAsia"/>
        </w:rPr>
        <w:t>沈</w:t>
      </w:r>
      <w:r w:rsidR="00EB382B">
        <w:rPr>
          <w:rFonts w:asciiTheme="minorEastAsia" w:eastAsiaTheme="minorEastAsia" w:hAnsiTheme="minorEastAsia" w:cs="FangSong_GB2312" w:hint="eastAsia"/>
        </w:rPr>
        <w:t>阳师范大学和TAG</w:t>
      </w:r>
      <w:r>
        <w:rPr>
          <w:rFonts w:asciiTheme="minorEastAsia" w:eastAsiaTheme="minorEastAsia" w:hAnsiTheme="minorEastAsia" w:cs="FangSong_GB2312" w:hint="eastAsia"/>
        </w:rPr>
        <w:t>环球</w:t>
      </w:r>
      <w:r w:rsidR="00EB382B">
        <w:rPr>
          <w:rFonts w:asciiTheme="minorEastAsia" w:eastAsiaTheme="minorEastAsia" w:hAnsiTheme="minorEastAsia" w:cs="FangSong_GB2312" w:hint="eastAsia"/>
        </w:rPr>
        <w:t>集团</w:t>
      </w:r>
      <w:r w:rsidR="00E55C70">
        <w:rPr>
          <w:rFonts w:asciiTheme="minorEastAsia" w:eastAsiaTheme="minorEastAsia" w:hAnsiTheme="minorEastAsia" w:cs="FangSong_GB2312" w:hint="eastAsia"/>
        </w:rPr>
        <w:t>密切合作</w:t>
      </w:r>
      <w:r w:rsidR="009B1F4A" w:rsidRPr="00A14F33">
        <w:rPr>
          <w:rFonts w:asciiTheme="minorEastAsia" w:eastAsiaTheme="minorEastAsia" w:hAnsiTheme="minorEastAsia" w:cs="FangSong_GB2312" w:hint="eastAsia"/>
        </w:rPr>
        <w:t>确保孔院各项工作顺利</w:t>
      </w:r>
      <w:r w:rsidR="005B3AAA" w:rsidRPr="00A14F33">
        <w:rPr>
          <w:rFonts w:asciiTheme="minorEastAsia" w:eastAsiaTheme="minorEastAsia" w:hAnsiTheme="minorEastAsia" w:cs="FangSong_GB2312" w:hint="eastAsia"/>
        </w:rPr>
        <w:t>进行，</w:t>
      </w:r>
      <w:r w:rsidR="009B1F4A" w:rsidRPr="00A14F33">
        <w:rPr>
          <w:rFonts w:asciiTheme="minorEastAsia" w:eastAsiaTheme="minorEastAsia" w:hAnsiTheme="minorEastAsia" w:cs="FangSong_GB2312" w:hint="eastAsia"/>
        </w:rPr>
        <w:t>包括汉语教</w:t>
      </w:r>
      <w:r w:rsidR="00A05FCD">
        <w:rPr>
          <w:rFonts w:asciiTheme="minorEastAsia" w:eastAsiaTheme="minorEastAsia" w:hAnsiTheme="minorEastAsia" w:cs="FangSong_GB2312" w:hint="eastAsia"/>
        </w:rPr>
        <w:t>师的</w:t>
      </w:r>
      <w:r w:rsidR="00A05FCD" w:rsidRPr="00A14F33">
        <w:rPr>
          <w:rFonts w:asciiTheme="minorEastAsia" w:eastAsiaTheme="minorEastAsia" w:hAnsiTheme="minorEastAsia" w:cs="FangSong_GB2312" w:hint="eastAsia"/>
        </w:rPr>
        <w:t>选派、</w:t>
      </w:r>
      <w:r w:rsidR="000F3D52">
        <w:rPr>
          <w:rFonts w:asciiTheme="minorEastAsia" w:eastAsiaTheme="minorEastAsia" w:hAnsiTheme="minorEastAsia" w:cs="FangSong_GB2312" w:hint="eastAsia"/>
        </w:rPr>
        <w:t>奖学金、夏令营、教育工作者访华团</w:t>
      </w:r>
      <w:r w:rsidR="00A05FCD">
        <w:rPr>
          <w:rFonts w:asciiTheme="minorEastAsia" w:eastAsiaTheme="minorEastAsia" w:hAnsiTheme="minorEastAsia" w:cs="FangSong_GB2312" w:hint="eastAsia"/>
        </w:rPr>
        <w:t>以及孔院</w:t>
      </w:r>
      <w:r>
        <w:rPr>
          <w:rFonts w:asciiTheme="minorEastAsia" w:eastAsiaTheme="minorEastAsia" w:hAnsiTheme="minorEastAsia" w:cs="FangSong_GB2312" w:hint="eastAsia"/>
        </w:rPr>
        <w:t>其他活动</w:t>
      </w:r>
      <w:r w:rsidR="00A05FCD">
        <w:rPr>
          <w:rFonts w:asciiTheme="minorEastAsia" w:eastAsiaTheme="minorEastAsia" w:hAnsiTheme="minorEastAsia" w:cs="FangSong_GB2312" w:hint="eastAsia"/>
        </w:rPr>
        <w:t>等。</w:t>
      </w:r>
      <w:r w:rsidR="000F3D52">
        <w:rPr>
          <w:rFonts w:asciiTheme="minorEastAsia" w:eastAsiaTheme="minorEastAsia" w:hAnsiTheme="minorEastAsia" w:cs="FangSong_GB2312" w:hint="eastAsia"/>
        </w:rPr>
        <w:t>未来</w:t>
      </w:r>
      <w:r w:rsidR="00527080">
        <w:rPr>
          <w:rFonts w:asciiTheme="minorEastAsia" w:eastAsiaTheme="minorEastAsia" w:hAnsiTheme="minorEastAsia" w:cs="FangSong_GB2312" w:hint="eastAsia"/>
        </w:rPr>
        <w:t>TAG</w:t>
      </w:r>
      <w:r>
        <w:rPr>
          <w:rFonts w:asciiTheme="minorEastAsia" w:eastAsiaTheme="minorEastAsia" w:hAnsiTheme="minorEastAsia" w:cs="FangSong_GB2312" w:hint="eastAsia"/>
        </w:rPr>
        <w:t>环球集团</w:t>
      </w:r>
      <w:r w:rsidR="000F3D52">
        <w:rPr>
          <w:rFonts w:asciiTheme="minorEastAsia" w:eastAsiaTheme="minorEastAsia" w:hAnsiTheme="minorEastAsia" w:cs="FangSong_GB2312" w:hint="eastAsia"/>
        </w:rPr>
        <w:t>与沈阳师范大学</w:t>
      </w:r>
      <w:r>
        <w:rPr>
          <w:rFonts w:asciiTheme="minorEastAsia" w:eastAsiaTheme="minorEastAsia" w:hAnsiTheme="minorEastAsia" w:cs="FangSong_GB2312" w:hint="eastAsia"/>
        </w:rPr>
        <w:t>以TAG孔子学院为平台将</w:t>
      </w:r>
      <w:r w:rsidR="000F3D52">
        <w:rPr>
          <w:rFonts w:asciiTheme="minorEastAsia" w:eastAsiaTheme="minorEastAsia" w:hAnsiTheme="minorEastAsia" w:cs="FangSong_GB2312" w:hint="eastAsia"/>
        </w:rPr>
        <w:t>开展更加深入的</w:t>
      </w:r>
      <w:r w:rsidR="00675483">
        <w:rPr>
          <w:rFonts w:asciiTheme="minorEastAsia" w:eastAsiaTheme="minorEastAsia" w:hAnsiTheme="minorEastAsia" w:cs="FangSong_GB2312" w:hint="eastAsia"/>
        </w:rPr>
        <w:t>合作。</w:t>
      </w:r>
    </w:p>
    <w:p w14:paraId="564A5728" w14:textId="77777777" w:rsidR="00D2285B" w:rsidRPr="008475BA" w:rsidRDefault="00D2285B" w:rsidP="00F36B43">
      <w:pPr>
        <w:pStyle w:val="Default"/>
        <w:rPr>
          <w:rFonts w:asciiTheme="minorEastAsia" w:eastAsiaTheme="minorEastAsia" w:hAnsiTheme="minorEastAsia" w:cs="FangSong_GB2312"/>
          <w:b/>
          <w:bCs/>
        </w:rPr>
      </w:pPr>
      <w:r w:rsidRPr="008475BA">
        <w:rPr>
          <w:rFonts w:asciiTheme="minorEastAsia" w:eastAsiaTheme="minorEastAsia" w:hAnsiTheme="minorEastAsia" w:cs="FangSong_GB2312"/>
          <w:b/>
          <w:bCs/>
        </w:rPr>
        <w:t>4.</w:t>
      </w:r>
      <w:r w:rsidRPr="008475BA">
        <w:rPr>
          <w:rFonts w:asciiTheme="minorEastAsia" w:eastAsiaTheme="minorEastAsia" w:hAnsiTheme="minorEastAsia" w:cs="FangSong_GB2312" w:hint="eastAsia"/>
          <w:b/>
          <w:bCs/>
        </w:rPr>
        <w:t>为社区提供</w:t>
      </w:r>
      <w:r w:rsidR="008513DB" w:rsidRPr="008475BA">
        <w:rPr>
          <w:rFonts w:asciiTheme="minorEastAsia" w:eastAsiaTheme="minorEastAsia" w:hAnsiTheme="minorEastAsia" w:cs="FangSong_GB2312" w:hint="eastAsia"/>
          <w:b/>
          <w:bCs/>
        </w:rPr>
        <w:t>服务、下设课堂及教学点建设情况</w:t>
      </w:r>
    </w:p>
    <w:p w14:paraId="7CFE7E9B" w14:textId="77777777" w:rsidR="00DD056C" w:rsidRPr="00A14F33" w:rsidRDefault="00F36B43" w:rsidP="00F36B43">
      <w:pPr>
        <w:pStyle w:val="Default"/>
        <w:spacing w:line="276" w:lineRule="auto"/>
        <w:jc w:val="both"/>
        <w:rPr>
          <w:rFonts w:asciiTheme="minorEastAsia" w:eastAsiaTheme="minorEastAsia" w:hAnsiTheme="minorEastAsia" w:cs="FangSong_GB2312"/>
        </w:rPr>
      </w:pPr>
      <w:r>
        <w:rPr>
          <w:rFonts w:asciiTheme="minorEastAsia" w:eastAsiaTheme="minorEastAsia" w:hAnsiTheme="minorEastAsia" w:cs="FangSong_GB2312"/>
        </w:rPr>
        <w:t xml:space="preserve">  </w:t>
      </w:r>
      <w:r w:rsidR="00F415FB" w:rsidRPr="00A14F33">
        <w:rPr>
          <w:rFonts w:asciiTheme="minorEastAsia" w:eastAsiaTheme="minorEastAsia" w:hAnsiTheme="minorEastAsia" w:cs="FangSong_GB2312" w:hint="eastAsia"/>
        </w:rPr>
        <w:t>TAG孔子学院</w:t>
      </w:r>
      <w:r w:rsidR="000B3D47">
        <w:rPr>
          <w:rFonts w:asciiTheme="minorEastAsia" w:eastAsiaTheme="minorEastAsia" w:hAnsiTheme="minorEastAsia" w:cs="FangSong_GB2312" w:hint="eastAsia"/>
        </w:rPr>
        <w:t>一直重视为社区提供服务。孔院</w:t>
      </w:r>
      <w:r w:rsidR="00F5194B" w:rsidRPr="00A14F33">
        <w:rPr>
          <w:rFonts w:asciiTheme="minorEastAsia" w:eastAsiaTheme="minorEastAsia" w:hAnsiTheme="minorEastAsia" w:cs="FangSong_GB2312" w:hint="eastAsia"/>
        </w:rPr>
        <w:t>在当地中小学开设汉语课程，</w:t>
      </w:r>
      <w:r w:rsidR="00F415FB" w:rsidRPr="00A14F33">
        <w:rPr>
          <w:rFonts w:asciiTheme="minorEastAsia" w:eastAsiaTheme="minorEastAsia" w:hAnsiTheme="minorEastAsia" w:cs="FangSong_GB2312" w:hint="eastAsia"/>
        </w:rPr>
        <w:t>到中小学、幼儿园</w:t>
      </w:r>
      <w:r w:rsidR="007D02AA">
        <w:rPr>
          <w:rFonts w:asciiTheme="minorEastAsia" w:eastAsiaTheme="minorEastAsia" w:hAnsiTheme="minorEastAsia" w:cs="FangSong_GB2312" w:hint="eastAsia"/>
        </w:rPr>
        <w:t>、文化中心、儿童博物馆等</w:t>
      </w:r>
      <w:r w:rsidR="00F415FB" w:rsidRPr="00A14F33">
        <w:rPr>
          <w:rFonts w:asciiTheme="minorEastAsia" w:eastAsiaTheme="minorEastAsia" w:hAnsiTheme="minorEastAsia" w:cs="FangSong_GB2312" w:hint="eastAsia"/>
        </w:rPr>
        <w:t>举办中国文化活动。在当地学校举办</w:t>
      </w:r>
      <w:r w:rsidR="008A0D47">
        <w:rPr>
          <w:rFonts w:asciiTheme="minorEastAsia" w:eastAsiaTheme="minorEastAsia" w:hAnsiTheme="minorEastAsia" w:cs="FangSong_GB2312" w:hint="eastAsia"/>
        </w:rPr>
        <w:t>语言文化</w:t>
      </w:r>
      <w:r w:rsidR="00F415FB" w:rsidRPr="00A14F33">
        <w:rPr>
          <w:rFonts w:asciiTheme="minorEastAsia" w:eastAsiaTheme="minorEastAsia" w:hAnsiTheme="minorEastAsia" w:cs="FangSong_GB2312" w:hint="eastAsia"/>
        </w:rPr>
        <w:t>宣讲会</w:t>
      </w:r>
      <w:r w:rsidR="000C0D86">
        <w:rPr>
          <w:rFonts w:asciiTheme="minorEastAsia" w:eastAsiaTheme="minorEastAsia" w:hAnsiTheme="minorEastAsia" w:cs="FangSong_GB2312" w:hint="eastAsia"/>
        </w:rPr>
        <w:t>，</w:t>
      </w:r>
      <w:r w:rsidR="00F415FB" w:rsidRPr="00A14F33">
        <w:rPr>
          <w:rFonts w:asciiTheme="minorEastAsia" w:eastAsiaTheme="minorEastAsia" w:hAnsiTheme="minorEastAsia" w:cs="FangSong_GB2312" w:hint="eastAsia"/>
        </w:rPr>
        <w:t>举办</w:t>
      </w:r>
      <w:r w:rsidR="008A0D47">
        <w:rPr>
          <w:rFonts w:asciiTheme="minorEastAsia" w:eastAsiaTheme="minorEastAsia" w:hAnsiTheme="minorEastAsia" w:cs="FangSong_GB2312" w:hint="eastAsia"/>
        </w:rPr>
        <w:t>大学推介会和</w:t>
      </w:r>
      <w:r w:rsidR="00F415FB" w:rsidRPr="00A14F33">
        <w:rPr>
          <w:rFonts w:asciiTheme="minorEastAsia" w:eastAsiaTheme="minorEastAsia" w:hAnsiTheme="minorEastAsia" w:cs="FangSong_GB2312" w:hint="eastAsia"/>
        </w:rPr>
        <w:t>广交会推介会。</w:t>
      </w:r>
      <w:r w:rsidR="0082657D">
        <w:rPr>
          <w:rFonts w:asciiTheme="minorEastAsia" w:eastAsiaTheme="minorEastAsia" w:hAnsiTheme="minorEastAsia" w:cs="FangSong_GB2312" w:hint="eastAsia"/>
        </w:rPr>
        <w:t>此外，</w:t>
      </w:r>
      <w:r w:rsidR="00F415FB" w:rsidRPr="00A14F33">
        <w:rPr>
          <w:rFonts w:asciiTheme="minorEastAsia" w:eastAsiaTheme="minorEastAsia" w:hAnsiTheme="minorEastAsia" w:cs="FangSong_GB2312" w:hint="eastAsia"/>
        </w:rPr>
        <w:t>TAG</w:t>
      </w:r>
      <w:r w:rsidR="001939E8">
        <w:rPr>
          <w:rFonts w:asciiTheme="minorEastAsia" w:eastAsiaTheme="minorEastAsia" w:hAnsiTheme="minorEastAsia" w:cs="FangSong_GB2312" w:hint="eastAsia"/>
        </w:rPr>
        <w:t>孔院为约旦</w:t>
      </w:r>
      <w:r w:rsidR="00967ACB">
        <w:rPr>
          <w:rFonts w:asciiTheme="minorEastAsia" w:eastAsiaTheme="minorEastAsia" w:hAnsiTheme="minorEastAsia" w:cs="FangSong_GB2312" w:hint="eastAsia"/>
        </w:rPr>
        <w:t>人在中国</w:t>
      </w:r>
      <w:r w:rsidR="001939E8">
        <w:rPr>
          <w:rFonts w:asciiTheme="minorEastAsia" w:eastAsiaTheme="minorEastAsia" w:hAnsiTheme="minorEastAsia" w:cs="FangSong_GB2312" w:hint="eastAsia"/>
        </w:rPr>
        <w:t>留学和经商等</w:t>
      </w:r>
      <w:r w:rsidR="00F415FB" w:rsidRPr="00A14F33">
        <w:rPr>
          <w:rFonts w:asciiTheme="minorEastAsia" w:eastAsiaTheme="minorEastAsia" w:hAnsiTheme="minorEastAsia" w:cs="FangSong_GB2312" w:hint="eastAsia"/>
        </w:rPr>
        <w:t>提供咨询。</w:t>
      </w:r>
    </w:p>
    <w:p w14:paraId="4A4C01C9" w14:textId="77777777" w:rsidR="00F415FB" w:rsidRDefault="00F36B43" w:rsidP="008D47DE">
      <w:pPr>
        <w:pStyle w:val="Default"/>
        <w:spacing w:after="240" w:line="276" w:lineRule="auto"/>
        <w:jc w:val="both"/>
        <w:rPr>
          <w:rFonts w:asciiTheme="minorEastAsia" w:eastAsiaTheme="minorEastAsia" w:hAnsiTheme="minorEastAsia" w:cs="FangSong_GB2312"/>
        </w:rPr>
      </w:pPr>
      <w:r>
        <w:rPr>
          <w:rFonts w:asciiTheme="minorEastAsia" w:eastAsiaTheme="minorEastAsia" w:hAnsiTheme="minorEastAsia" w:cs="FangSong_GB2312"/>
        </w:rPr>
        <w:t xml:space="preserve">  </w:t>
      </w:r>
      <w:r w:rsidR="00F5194B" w:rsidRPr="00A14F33">
        <w:rPr>
          <w:rFonts w:asciiTheme="minorEastAsia" w:eastAsiaTheme="minorEastAsia" w:hAnsiTheme="minorEastAsia" w:cs="FangSong_GB2312" w:hint="eastAsia"/>
        </w:rPr>
        <w:t>TAG</w:t>
      </w:r>
      <w:r w:rsidR="00335978">
        <w:rPr>
          <w:rFonts w:asciiTheme="minorEastAsia" w:eastAsiaTheme="minorEastAsia" w:hAnsiTheme="minorEastAsia" w:cs="FangSong_GB2312" w:hint="eastAsia"/>
        </w:rPr>
        <w:t>孔</w:t>
      </w:r>
      <w:r w:rsidR="002A3610">
        <w:rPr>
          <w:rFonts w:asciiTheme="minorEastAsia" w:eastAsiaTheme="minorEastAsia" w:hAnsiTheme="minorEastAsia" w:cs="FangSong_GB2312" w:hint="eastAsia"/>
        </w:rPr>
        <w:t>院目前有</w:t>
      </w:r>
      <w:r w:rsidR="007D02AA">
        <w:rPr>
          <w:rFonts w:asciiTheme="minorEastAsia" w:eastAsiaTheme="minorEastAsia" w:hAnsiTheme="minorEastAsia" w:cs="FangSong_GB2312" w:hint="eastAsia"/>
        </w:rPr>
        <w:t>三个教学点：主教学校、</w:t>
      </w:r>
      <w:r w:rsidR="0082657D">
        <w:rPr>
          <w:rFonts w:asciiTheme="minorEastAsia" w:eastAsiaTheme="minorEastAsia" w:hAnsiTheme="minorEastAsia" w:cs="FangSong_GB2312" w:hint="eastAsia"/>
        </w:rPr>
        <w:t>浸会学校和</w:t>
      </w:r>
      <w:r w:rsidR="00B4130F">
        <w:rPr>
          <w:rFonts w:asciiTheme="minorEastAsia" w:eastAsiaTheme="minorEastAsia" w:hAnsiTheme="minorEastAsia" w:cs="FangSong_GB2312" w:hint="eastAsia"/>
        </w:rPr>
        <w:t>剑桥学校</w:t>
      </w:r>
      <w:r w:rsidR="002A3610">
        <w:rPr>
          <w:rFonts w:asciiTheme="minorEastAsia" w:eastAsiaTheme="minorEastAsia" w:hAnsiTheme="minorEastAsia" w:cs="FangSong_GB2312" w:hint="eastAsia"/>
        </w:rPr>
        <w:t>。</w:t>
      </w:r>
      <w:r w:rsidR="00247443">
        <w:rPr>
          <w:rFonts w:asciiTheme="minorEastAsia" w:eastAsiaTheme="minorEastAsia" w:hAnsiTheme="minorEastAsia" w:cs="FangSong_GB2312" w:hint="eastAsia"/>
        </w:rPr>
        <w:t>孔院</w:t>
      </w:r>
      <w:r w:rsidR="00FA22F8">
        <w:rPr>
          <w:rFonts w:asciiTheme="minorEastAsia" w:eastAsiaTheme="minorEastAsia" w:hAnsiTheme="minorEastAsia" w:cs="FangSong_GB2312" w:hint="eastAsia"/>
        </w:rPr>
        <w:t>与其他</w:t>
      </w:r>
      <w:r w:rsidR="00F5194B" w:rsidRPr="00A14F33">
        <w:rPr>
          <w:rFonts w:asciiTheme="minorEastAsia" w:eastAsiaTheme="minorEastAsia" w:hAnsiTheme="minorEastAsia" w:cs="FangSong_GB2312" w:hint="eastAsia"/>
        </w:rPr>
        <w:t>学校</w:t>
      </w:r>
      <w:r w:rsidR="00B34FF5">
        <w:rPr>
          <w:rFonts w:asciiTheme="minorEastAsia" w:eastAsiaTheme="minorEastAsia" w:hAnsiTheme="minorEastAsia" w:cs="FangSong_GB2312" w:hint="eastAsia"/>
        </w:rPr>
        <w:t>保持</w:t>
      </w:r>
      <w:r w:rsidR="00247443">
        <w:rPr>
          <w:rFonts w:asciiTheme="minorEastAsia" w:eastAsiaTheme="minorEastAsia" w:hAnsiTheme="minorEastAsia" w:cs="FangSong_GB2312" w:hint="eastAsia"/>
        </w:rPr>
        <w:t>积极</w:t>
      </w:r>
      <w:r w:rsidR="00F53147">
        <w:rPr>
          <w:rFonts w:asciiTheme="minorEastAsia" w:eastAsiaTheme="minorEastAsia" w:hAnsiTheme="minorEastAsia" w:cs="FangSong_GB2312" w:hint="eastAsia"/>
        </w:rPr>
        <w:t>的</w:t>
      </w:r>
      <w:r w:rsidR="00F5194B" w:rsidRPr="00A14F33">
        <w:rPr>
          <w:rFonts w:asciiTheme="minorEastAsia" w:eastAsiaTheme="minorEastAsia" w:hAnsiTheme="minorEastAsia" w:cs="FangSong_GB2312" w:hint="eastAsia"/>
        </w:rPr>
        <w:t>联系</w:t>
      </w:r>
      <w:r w:rsidR="00557BD5">
        <w:rPr>
          <w:rFonts w:asciiTheme="minorEastAsia" w:eastAsiaTheme="minorEastAsia" w:hAnsiTheme="minorEastAsia" w:cs="FangSong_GB2312" w:hint="eastAsia"/>
        </w:rPr>
        <w:t>与</w:t>
      </w:r>
      <w:r w:rsidR="00F53147">
        <w:rPr>
          <w:rFonts w:asciiTheme="minorEastAsia" w:eastAsiaTheme="minorEastAsia" w:hAnsiTheme="minorEastAsia" w:cs="FangSong_GB2312" w:hint="eastAsia"/>
        </w:rPr>
        <w:t>合作洽谈</w:t>
      </w:r>
      <w:r w:rsidR="00F5194B" w:rsidRPr="00A14F33">
        <w:rPr>
          <w:rFonts w:asciiTheme="minorEastAsia" w:eastAsiaTheme="minorEastAsia" w:hAnsiTheme="minorEastAsia" w:cs="FangSong_GB2312" w:hint="eastAsia"/>
        </w:rPr>
        <w:t>，</w:t>
      </w:r>
      <w:r w:rsidR="009824E6">
        <w:rPr>
          <w:rFonts w:asciiTheme="minorEastAsia" w:eastAsiaTheme="minorEastAsia" w:hAnsiTheme="minorEastAsia" w:cs="FangSong_GB2312" w:hint="eastAsia"/>
        </w:rPr>
        <w:t>以</w:t>
      </w:r>
      <w:r w:rsidR="00FA22F8">
        <w:rPr>
          <w:rFonts w:asciiTheme="minorEastAsia" w:eastAsiaTheme="minorEastAsia" w:hAnsiTheme="minorEastAsia" w:cs="FangSong_GB2312" w:hint="eastAsia"/>
        </w:rPr>
        <w:t>进一步</w:t>
      </w:r>
      <w:r w:rsidR="00823C2C" w:rsidRPr="00A14F33">
        <w:rPr>
          <w:rFonts w:asciiTheme="minorEastAsia" w:eastAsiaTheme="minorEastAsia" w:hAnsiTheme="minorEastAsia" w:cs="FangSong_GB2312" w:hint="eastAsia"/>
        </w:rPr>
        <w:t>扩大汉语教学市场。</w:t>
      </w:r>
    </w:p>
    <w:p w14:paraId="60ED5110" w14:textId="77777777" w:rsidR="008D47DE" w:rsidRPr="008D47DE" w:rsidRDefault="008D47DE" w:rsidP="008D47DE">
      <w:pPr>
        <w:pStyle w:val="Default"/>
        <w:rPr>
          <w:rFonts w:asciiTheme="minorEastAsia" w:eastAsiaTheme="minorEastAsia" w:hAnsiTheme="minorEastAsia" w:cstheme="majorBidi"/>
          <w:b/>
          <w:bCs/>
        </w:rPr>
      </w:pPr>
      <w:r w:rsidRPr="008D47DE">
        <w:rPr>
          <w:rFonts w:asciiTheme="minorEastAsia" w:eastAsiaTheme="minorEastAsia" w:hAnsiTheme="minorEastAsia" w:cstheme="majorBidi"/>
          <w:b/>
          <w:bCs/>
        </w:rPr>
        <w:t>5.孔子学院融入大学及孔子学院发展规划落实情况</w:t>
      </w:r>
    </w:p>
    <w:p w14:paraId="0B4BB2E0" w14:textId="77777777" w:rsidR="000F5E0F" w:rsidRDefault="008D47DE" w:rsidP="000F5E0F">
      <w:pPr>
        <w:spacing w:line="276" w:lineRule="auto"/>
        <w:ind w:firstLine="480"/>
        <w:rPr>
          <w:rFonts w:asciiTheme="minorEastAsia" w:eastAsiaTheme="minorEastAsia" w:hAnsiTheme="minorEastAsia" w:cstheme="majorBidi"/>
          <w:color w:val="000000"/>
          <w:sz w:val="24"/>
          <w:szCs w:val="24"/>
        </w:rPr>
      </w:pPr>
      <w:r w:rsidRPr="008D47DE">
        <w:rPr>
          <w:rFonts w:asciiTheme="minorEastAsia" w:eastAsiaTheme="minorEastAsia" w:hAnsiTheme="minorEastAsia" w:cstheme="majorBidi"/>
          <w:color w:val="000000"/>
          <w:sz w:val="24"/>
          <w:szCs w:val="24"/>
        </w:rPr>
        <w:t>TAG孔院与约旦大学有着很好的合作，约旦大学的很多学生在TAG孔院学习汉语，汉语课已成为该大学的学分课程。TAG孔院每年都推荐约旦大学的汉语专业学生申请奖学金</w:t>
      </w:r>
      <w:r>
        <w:rPr>
          <w:rFonts w:asciiTheme="minorEastAsia" w:eastAsiaTheme="minorEastAsia" w:hAnsiTheme="minorEastAsia" w:cstheme="majorBidi" w:hint="eastAsia"/>
          <w:color w:val="000000"/>
          <w:sz w:val="24"/>
          <w:szCs w:val="24"/>
        </w:rPr>
        <w:t>去中国留学</w:t>
      </w:r>
      <w:r w:rsidRPr="008D47DE">
        <w:rPr>
          <w:rFonts w:asciiTheme="minorEastAsia" w:eastAsiaTheme="minorEastAsia" w:hAnsiTheme="minorEastAsia" w:cstheme="majorBidi"/>
          <w:color w:val="000000"/>
          <w:sz w:val="24"/>
          <w:szCs w:val="24"/>
        </w:rPr>
        <w:t>。</w:t>
      </w:r>
    </w:p>
    <w:p w14:paraId="7219E99A" w14:textId="77777777" w:rsidR="000F5E0F" w:rsidRPr="008D47DE" w:rsidRDefault="000F5E0F" w:rsidP="000F5E0F">
      <w:pPr>
        <w:spacing w:line="276" w:lineRule="auto"/>
        <w:ind w:firstLine="480"/>
        <w:rPr>
          <w:rFonts w:asciiTheme="minorEastAsia" w:eastAsiaTheme="minorEastAsia" w:hAnsiTheme="minorEastAsia" w:cstheme="majorBidi"/>
          <w:color w:val="000000"/>
          <w:sz w:val="24"/>
          <w:szCs w:val="24"/>
        </w:rPr>
      </w:pPr>
      <w:r>
        <w:rPr>
          <w:rFonts w:asciiTheme="minorEastAsia" w:eastAsiaTheme="minorEastAsia" w:hAnsiTheme="minorEastAsia" w:cstheme="majorBidi" w:hint="eastAsia"/>
          <w:color w:val="000000"/>
          <w:sz w:val="24"/>
          <w:szCs w:val="24"/>
        </w:rPr>
        <w:t>TAG孔院能够很好地落实发展规划。</w:t>
      </w:r>
    </w:p>
    <w:p w14:paraId="6723BBEB" w14:textId="77777777" w:rsidR="00D2285B" w:rsidRPr="008475BA" w:rsidRDefault="00791D0B" w:rsidP="008513DB">
      <w:pPr>
        <w:pStyle w:val="Default"/>
        <w:rPr>
          <w:rFonts w:asciiTheme="minorEastAsia" w:eastAsiaTheme="minorEastAsia" w:hAnsiTheme="minorEastAsia" w:cs="FangSong_GB2312"/>
          <w:b/>
          <w:bCs/>
          <w:sz w:val="28"/>
          <w:szCs w:val="28"/>
        </w:rPr>
      </w:pPr>
      <w:r w:rsidRPr="008475BA">
        <w:rPr>
          <w:rFonts w:asciiTheme="minorEastAsia" w:eastAsiaTheme="minorEastAsia" w:hAnsiTheme="minorEastAsia" w:cs="FangSong_GB2312" w:hint="eastAsia"/>
          <w:b/>
          <w:bCs/>
          <w:sz w:val="28"/>
          <w:szCs w:val="28"/>
        </w:rPr>
        <w:t>三、研究成果、</w:t>
      </w:r>
      <w:r w:rsidR="00D2285B" w:rsidRPr="008475BA">
        <w:rPr>
          <w:rFonts w:asciiTheme="minorEastAsia" w:eastAsiaTheme="minorEastAsia" w:hAnsiTheme="minorEastAsia" w:cs="FangSong_GB2312" w:hint="eastAsia"/>
          <w:b/>
          <w:bCs/>
          <w:sz w:val="28"/>
          <w:szCs w:val="28"/>
        </w:rPr>
        <w:t>总部重点项目落实</w:t>
      </w:r>
      <w:r w:rsidRPr="008475BA">
        <w:rPr>
          <w:rFonts w:asciiTheme="minorEastAsia" w:eastAsiaTheme="minorEastAsia" w:hAnsiTheme="minorEastAsia" w:cs="FangSong_GB2312" w:hint="eastAsia"/>
          <w:b/>
          <w:bCs/>
          <w:sz w:val="28"/>
          <w:szCs w:val="28"/>
        </w:rPr>
        <w:t>及突出工作</w:t>
      </w:r>
      <w:r w:rsidR="00D2285B" w:rsidRPr="008475BA">
        <w:rPr>
          <w:rFonts w:asciiTheme="minorEastAsia" w:eastAsiaTheme="minorEastAsia" w:hAnsiTheme="minorEastAsia" w:cs="FangSong_GB2312" w:hint="eastAsia"/>
          <w:b/>
          <w:bCs/>
          <w:sz w:val="28"/>
          <w:szCs w:val="28"/>
        </w:rPr>
        <w:t>情况</w:t>
      </w:r>
      <w:r w:rsidR="00D2285B" w:rsidRPr="008475BA">
        <w:rPr>
          <w:rFonts w:asciiTheme="minorEastAsia" w:eastAsiaTheme="minorEastAsia" w:hAnsiTheme="minorEastAsia" w:cs="FangSong_GB2312"/>
          <w:b/>
          <w:bCs/>
          <w:sz w:val="28"/>
          <w:szCs w:val="28"/>
        </w:rPr>
        <w:t xml:space="preserve"> </w:t>
      </w:r>
    </w:p>
    <w:p w14:paraId="60ED13B1" w14:textId="77777777" w:rsidR="001938E6" w:rsidRPr="008475BA" w:rsidRDefault="00D2285B" w:rsidP="00360522">
      <w:pPr>
        <w:pStyle w:val="Default"/>
        <w:rPr>
          <w:rFonts w:asciiTheme="minorEastAsia" w:eastAsiaTheme="minorEastAsia" w:hAnsiTheme="minorEastAsia" w:cs="FangSong_GB2312"/>
          <w:b/>
          <w:bCs/>
        </w:rPr>
      </w:pPr>
      <w:r w:rsidRPr="008475BA">
        <w:rPr>
          <w:rFonts w:asciiTheme="minorEastAsia" w:eastAsiaTheme="minorEastAsia" w:hAnsiTheme="minorEastAsia" w:cs="FangSong_GB2312"/>
          <w:b/>
          <w:bCs/>
        </w:rPr>
        <w:t xml:space="preserve">1. </w:t>
      </w:r>
      <w:r w:rsidR="007E77CC" w:rsidRPr="008475BA">
        <w:rPr>
          <w:rFonts w:asciiTheme="minorEastAsia" w:eastAsiaTheme="minorEastAsia" w:hAnsiTheme="minorEastAsia" w:cs="FangSong_GB2312" w:hint="eastAsia"/>
          <w:b/>
          <w:bCs/>
        </w:rPr>
        <w:t>教材开发、课题研究情况</w:t>
      </w:r>
      <w:r w:rsidRPr="008475BA">
        <w:rPr>
          <w:rFonts w:asciiTheme="minorEastAsia" w:eastAsiaTheme="minorEastAsia" w:hAnsiTheme="minorEastAsia" w:cs="FangSong_GB2312"/>
          <w:b/>
          <w:bCs/>
        </w:rPr>
        <w:t xml:space="preserve"> </w:t>
      </w:r>
    </w:p>
    <w:p w14:paraId="021947AB" w14:textId="77777777" w:rsidR="00F948AA" w:rsidRDefault="00A47AE4" w:rsidP="00F948AA">
      <w:pPr>
        <w:pStyle w:val="Default"/>
        <w:spacing w:line="276" w:lineRule="auto"/>
        <w:rPr>
          <w:rFonts w:asciiTheme="minorEastAsia" w:eastAsiaTheme="minorEastAsia" w:hAnsiTheme="minorEastAsia" w:cs="FangSong_GB2312"/>
          <w:color w:val="auto"/>
        </w:rPr>
      </w:pPr>
      <w:r>
        <w:rPr>
          <w:rFonts w:asciiTheme="minorEastAsia" w:eastAsiaTheme="minorEastAsia" w:hAnsiTheme="minorEastAsia" w:cs="FangSong_GB2312" w:hint="eastAsia"/>
          <w:b/>
          <w:bCs/>
          <w:color w:val="auto"/>
        </w:rPr>
        <w:t xml:space="preserve"> </w:t>
      </w:r>
      <w:r>
        <w:rPr>
          <w:rFonts w:asciiTheme="minorEastAsia" w:eastAsiaTheme="minorEastAsia" w:hAnsiTheme="minorEastAsia" w:cs="FangSong_GB2312"/>
          <w:b/>
          <w:bCs/>
          <w:color w:val="auto"/>
        </w:rPr>
        <w:t xml:space="preserve"> </w:t>
      </w:r>
      <w:r w:rsidR="00F948AA" w:rsidRPr="00EA184A">
        <w:rPr>
          <w:rFonts w:asciiTheme="minorEastAsia" w:eastAsiaTheme="minorEastAsia" w:hAnsiTheme="minorEastAsia" w:cs="FangSong_GB2312" w:hint="eastAsia"/>
          <w:b/>
          <w:bCs/>
          <w:color w:val="auto"/>
        </w:rPr>
        <w:t>本土教材</w:t>
      </w:r>
      <w:r w:rsidR="00F948AA">
        <w:rPr>
          <w:rFonts w:asciiTheme="minorEastAsia" w:eastAsiaTheme="minorEastAsia" w:hAnsiTheme="minorEastAsia" w:cs="FangSong_GB2312" w:hint="eastAsia"/>
          <w:color w:val="auto"/>
        </w:rPr>
        <w:t>：</w:t>
      </w:r>
    </w:p>
    <w:p w14:paraId="1EDF20D9" w14:textId="77777777" w:rsidR="00F948AA" w:rsidRPr="00F948AA" w:rsidRDefault="00F948AA" w:rsidP="00F948AA">
      <w:pPr>
        <w:pStyle w:val="Default"/>
        <w:spacing w:line="276" w:lineRule="auto"/>
        <w:rPr>
          <w:rFonts w:asciiTheme="minorEastAsia" w:eastAsiaTheme="minorEastAsia" w:hAnsiTheme="minorEastAsia" w:cs="FangSong_GB2312"/>
          <w:color w:val="auto"/>
        </w:rPr>
      </w:pPr>
      <w:r>
        <w:rPr>
          <w:rFonts w:asciiTheme="minorEastAsia" w:eastAsiaTheme="minorEastAsia" w:hAnsiTheme="minorEastAsia" w:cs="FangSong_GB2312" w:hint="eastAsia"/>
          <w:color w:val="auto"/>
        </w:rPr>
        <w:t xml:space="preserve"> </w:t>
      </w:r>
      <w:r>
        <w:rPr>
          <w:rFonts w:asciiTheme="minorEastAsia" w:eastAsiaTheme="minorEastAsia" w:hAnsiTheme="minorEastAsia" w:cs="FangSong_GB2312"/>
          <w:color w:val="auto"/>
        </w:rPr>
        <w:t xml:space="preserve"> </w:t>
      </w:r>
      <w:r>
        <w:rPr>
          <w:rFonts w:asciiTheme="minorEastAsia" w:eastAsiaTheme="minorEastAsia" w:hAnsiTheme="minorEastAsia" w:cs="FangSong_GB2312" w:hint="eastAsia"/>
          <w:color w:val="auto"/>
        </w:rPr>
        <w:t>《商务汉语培训教程》，杨松芳主编，安曼：约旦国家出版社，2</w:t>
      </w:r>
      <w:r>
        <w:rPr>
          <w:rFonts w:asciiTheme="minorEastAsia" w:eastAsiaTheme="minorEastAsia" w:hAnsiTheme="minorEastAsia" w:cs="FangSong_GB2312"/>
          <w:color w:val="auto"/>
        </w:rPr>
        <w:t>019</w:t>
      </w:r>
      <w:r>
        <w:rPr>
          <w:rFonts w:asciiTheme="minorEastAsia" w:eastAsiaTheme="minorEastAsia" w:hAnsiTheme="minorEastAsia" w:cs="FangSong_GB2312" w:hint="eastAsia"/>
          <w:color w:val="auto"/>
        </w:rPr>
        <w:t>.</w:t>
      </w:r>
    </w:p>
    <w:p w14:paraId="70FBE160" w14:textId="77777777" w:rsidR="00EA184A" w:rsidRDefault="00F948AA" w:rsidP="00F948AA">
      <w:pPr>
        <w:pStyle w:val="Default"/>
        <w:spacing w:line="276" w:lineRule="auto"/>
        <w:rPr>
          <w:rFonts w:asciiTheme="minorEastAsia" w:eastAsiaTheme="minorEastAsia" w:hAnsiTheme="minorEastAsia" w:cs="FangSong_GB2312"/>
          <w:color w:val="auto"/>
        </w:rPr>
      </w:pPr>
      <w:r>
        <w:rPr>
          <w:rFonts w:asciiTheme="minorEastAsia" w:eastAsiaTheme="minorEastAsia" w:hAnsiTheme="minorEastAsia" w:cs="FangSong_GB2312" w:hint="eastAsia"/>
          <w:b/>
          <w:bCs/>
          <w:color w:val="auto"/>
        </w:rPr>
        <w:t xml:space="preserve"> </w:t>
      </w:r>
      <w:r>
        <w:rPr>
          <w:rFonts w:asciiTheme="minorEastAsia" w:eastAsiaTheme="minorEastAsia" w:hAnsiTheme="minorEastAsia" w:cs="FangSong_GB2312"/>
          <w:b/>
          <w:bCs/>
          <w:color w:val="auto"/>
        </w:rPr>
        <w:t xml:space="preserve"> </w:t>
      </w:r>
      <w:r w:rsidR="00335978" w:rsidRPr="00335978">
        <w:rPr>
          <w:rFonts w:asciiTheme="minorEastAsia" w:eastAsiaTheme="minorEastAsia" w:hAnsiTheme="minorEastAsia" w:cs="FangSong_GB2312" w:hint="eastAsia"/>
          <w:b/>
          <w:bCs/>
          <w:color w:val="auto"/>
        </w:rPr>
        <w:t>译著</w:t>
      </w:r>
      <w:r w:rsidR="00AA6398">
        <w:rPr>
          <w:rFonts w:asciiTheme="minorEastAsia" w:eastAsiaTheme="minorEastAsia" w:hAnsiTheme="minorEastAsia" w:cs="FangSong_GB2312" w:hint="eastAsia"/>
          <w:color w:val="auto"/>
        </w:rPr>
        <w:t>：</w:t>
      </w:r>
    </w:p>
    <w:p w14:paraId="0A0207BB" w14:textId="77777777" w:rsidR="00EA184A" w:rsidRDefault="00A47AE4" w:rsidP="00A47AE4">
      <w:pPr>
        <w:pStyle w:val="Default"/>
        <w:spacing w:line="276" w:lineRule="auto"/>
        <w:jc w:val="both"/>
        <w:rPr>
          <w:rFonts w:asciiTheme="minorEastAsia" w:eastAsiaTheme="minorEastAsia" w:hAnsiTheme="minorEastAsia" w:cs="FangSong_GB2312"/>
          <w:color w:val="auto"/>
        </w:rPr>
      </w:pPr>
      <w:r>
        <w:rPr>
          <w:rFonts w:asciiTheme="minorEastAsia" w:eastAsiaTheme="minorEastAsia" w:hAnsiTheme="minorEastAsia" w:cs="FangSong_GB2312" w:hint="eastAsia"/>
          <w:color w:val="auto"/>
        </w:rPr>
        <w:t xml:space="preserve"> </w:t>
      </w:r>
      <w:r>
        <w:rPr>
          <w:rFonts w:asciiTheme="minorEastAsia" w:eastAsiaTheme="minorEastAsia" w:hAnsiTheme="minorEastAsia" w:cs="FangSong_GB2312"/>
          <w:color w:val="auto"/>
        </w:rPr>
        <w:t xml:space="preserve"> </w:t>
      </w:r>
      <w:r w:rsidR="00F948AA">
        <w:rPr>
          <w:rFonts w:asciiTheme="minorEastAsia" w:eastAsiaTheme="minorEastAsia" w:hAnsiTheme="minorEastAsia" w:cs="FangSong_GB2312" w:hint="eastAsia"/>
          <w:color w:val="auto"/>
        </w:rPr>
        <w:t>《毯子变成外套》，杨松芳、刘立译，安曼：约旦</w:t>
      </w:r>
      <w:r w:rsidR="00EA184A">
        <w:rPr>
          <w:rFonts w:asciiTheme="minorEastAsia" w:eastAsiaTheme="minorEastAsia" w:hAnsiTheme="minorEastAsia" w:cs="FangSong_GB2312" w:hint="eastAsia"/>
          <w:color w:val="auto"/>
        </w:rPr>
        <w:t>中央出版社，2019</w:t>
      </w:r>
      <w:r w:rsidR="00EA184A">
        <w:rPr>
          <w:rFonts w:asciiTheme="minorEastAsia" w:eastAsiaTheme="minorEastAsia" w:hAnsiTheme="minorEastAsia" w:cs="FangSong_GB2312"/>
          <w:color w:val="auto"/>
        </w:rPr>
        <w:t>.</w:t>
      </w:r>
    </w:p>
    <w:p w14:paraId="0AEF3B1F" w14:textId="77777777" w:rsidR="00EA184A" w:rsidRDefault="00A47AE4" w:rsidP="00F948AA">
      <w:pPr>
        <w:pStyle w:val="Default"/>
        <w:spacing w:after="240" w:line="276" w:lineRule="auto"/>
        <w:jc w:val="both"/>
        <w:rPr>
          <w:rFonts w:asciiTheme="minorEastAsia" w:eastAsiaTheme="minorEastAsia" w:hAnsiTheme="minorEastAsia" w:cs="FangSong_GB2312"/>
          <w:color w:val="auto"/>
        </w:rPr>
      </w:pPr>
      <w:r>
        <w:rPr>
          <w:rFonts w:asciiTheme="minorEastAsia" w:eastAsiaTheme="minorEastAsia" w:hAnsiTheme="minorEastAsia" w:cs="FangSong_GB2312"/>
          <w:color w:val="auto"/>
        </w:rPr>
        <w:t xml:space="preserve">  </w:t>
      </w:r>
      <w:r w:rsidR="00EA184A">
        <w:rPr>
          <w:rFonts w:asciiTheme="minorEastAsia" w:eastAsiaTheme="minorEastAsia" w:hAnsiTheme="minorEastAsia" w:cs="FangSong_GB2312"/>
          <w:color w:val="auto"/>
        </w:rPr>
        <w:t>《</w:t>
      </w:r>
      <w:r w:rsidR="00EA184A">
        <w:rPr>
          <w:rFonts w:asciiTheme="minorEastAsia" w:eastAsiaTheme="minorEastAsia" w:hAnsiTheme="minorEastAsia" w:cs="FangSong_GB2312" w:hint="eastAsia"/>
          <w:color w:val="auto"/>
        </w:rPr>
        <w:t>塔拉勒，阿迪芭的儿子》，杨松芳译，刘立校译，</w:t>
      </w:r>
      <w:r w:rsidR="00F948AA">
        <w:rPr>
          <w:rFonts w:asciiTheme="minorEastAsia" w:eastAsiaTheme="minorEastAsia" w:hAnsiTheme="minorEastAsia" w:cs="FangSong_GB2312" w:hint="eastAsia"/>
          <w:color w:val="auto"/>
        </w:rPr>
        <w:t>安曼：</w:t>
      </w:r>
      <w:r w:rsidR="00EA184A">
        <w:rPr>
          <w:rFonts w:asciiTheme="minorEastAsia" w:eastAsiaTheme="minorEastAsia" w:hAnsiTheme="minorEastAsia" w:cs="FangSong_GB2312" w:hint="eastAsia"/>
          <w:color w:val="auto"/>
        </w:rPr>
        <w:t>约旦中央出版社，</w:t>
      </w:r>
      <w:r w:rsidR="00EA184A">
        <w:rPr>
          <w:rFonts w:asciiTheme="minorEastAsia" w:eastAsiaTheme="minorEastAsia" w:hAnsiTheme="minorEastAsia" w:cs="FangSong_GB2312" w:hint="eastAsia"/>
          <w:color w:val="auto"/>
        </w:rPr>
        <w:lastRenderedPageBreak/>
        <w:t>2019</w:t>
      </w:r>
      <w:r w:rsidR="00EA184A">
        <w:rPr>
          <w:rFonts w:asciiTheme="minorEastAsia" w:eastAsiaTheme="minorEastAsia" w:hAnsiTheme="minorEastAsia" w:cs="FangSong_GB2312"/>
          <w:color w:val="auto"/>
        </w:rPr>
        <w:t xml:space="preserve">.      </w:t>
      </w:r>
    </w:p>
    <w:p w14:paraId="16BBD1DB" w14:textId="77777777" w:rsidR="00791D0B" w:rsidRPr="008475BA" w:rsidRDefault="00791D0B" w:rsidP="00F948AA">
      <w:pPr>
        <w:pStyle w:val="Default"/>
        <w:rPr>
          <w:rFonts w:asciiTheme="minorEastAsia" w:eastAsiaTheme="minorEastAsia" w:hAnsiTheme="minorEastAsia" w:cs="FangSong_GB2312"/>
        </w:rPr>
      </w:pPr>
      <w:r w:rsidRPr="008475BA">
        <w:rPr>
          <w:rFonts w:asciiTheme="minorEastAsia" w:eastAsiaTheme="minorEastAsia" w:hAnsiTheme="minorEastAsia" w:cs="FangSong_GB2312" w:hint="eastAsia"/>
          <w:b/>
          <w:bCs/>
        </w:rPr>
        <w:t>2. 奖学金和</w:t>
      </w:r>
      <w:r w:rsidRPr="008475BA">
        <w:rPr>
          <w:rFonts w:asciiTheme="minorEastAsia" w:eastAsiaTheme="minorEastAsia" w:hAnsiTheme="minorEastAsia" w:cs="FangSong_GB2312"/>
          <w:b/>
          <w:bCs/>
        </w:rPr>
        <w:t>“</w:t>
      </w:r>
      <w:r w:rsidRPr="008475BA">
        <w:rPr>
          <w:rFonts w:asciiTheme="minorEastAsia" w:eastAsiaTheme="minorEastAsia" w:hAnsiTheme="minorEastAsia" w:cs="FangSong_GB2312" w:hint="eastAsia"/>
          <w:b/>
          <w:bCs/>
        </w:rPr>
        <w:t>孔子新汉学</w:t>
      </w:r>
      <w:r w:rsidRPr="008475BA">
        <w:rPr>
          <w:rFonts w:asciiTheme="minorEastAsia" w:eastAsiaTheme="minorEastAsia" w:hAnsiTheme="minorEastAsia" w:cs="FangSong_GB2312"/>
          <w:b/>
          <w:bCs/>
        </w:rPr>
        <w:t>”</w:t>
      </w:r>
      <w:r w:rsidRPr="008475BA">
        <w:rPr>
          <w:rFonts w:asciiTheme="minorEastAsia" w:eastAsiaTheme="minorEastAsia" w:hAnsiTheme="minorEastAsia" w:cs="FangSong_GB2312" w:hint="eastAsia"/>
          <w:b/>
          <w:bCs/>
        </w:rPr>
        <w:t>项目的宣传、推荐及录取情况</w:t>
      </w:r>
    </w:p>
    <w:p w14:paraId="3E6E7DE0" w14:textId="77777777" w:rsidR="008D47DE" w:rsidRDefault="00F3673B" w:rsidP="008D47DE">
      <w:pPr>
        <w:pStyle w:val="Default"/>
        <w:spacing w:line="276" w:lineRule="auto"/>
        <w:rPr>
          <w:rFonts w:asciiTheme="minorEastAsia" w:eastAsiaTheme="minorEastAsia" w:hAnsiTheme="minorEastAsia" w:cs="FangSong_GB2312"/>
          <w:color w:val="auto"/>
        </w:rPr>
      </w:pPr>
      <w:r w:rsidRPr="00F3673B">
        <w:rPr>
          <w:rFonts w:asciiTheme="minorEastAsia" w:eastAsiaTheme="minorEastAsia" w:hAnsiTheme="minorEastAsia" w:cs="FangSong_GB2312"/>
          <w:color w:val="auto"/>
        </w:rPr>
        <w:t xml:space="preserve">  </w:t>
      </w:r>
      <w:r w:rsidR="008D47DE">
        <w:rPr>
          <w:rFonts w:asciiTheme="minorEastAsia" w:eastAsiaTheme="minorEastAsia" w:hAnsiTheme="minorEastAsia" w:cs="FangSong_GB2312" w:hint="eastAsia"/>
          <w:color w:val="auto"/>
        </w:rPr>
        <w:t>TAG孔子学院积极宣传孔子学院奖学金项目和“孔子新汉学”项目并积极</w:t>
      </w:r>
      <w:r w:rsidR="001C7075">
        <w:rPr>
          <w:rFonts w:asciiTheme="minorEastAsia" w:eastAsiaTheme="minorEastAsia" w:hAnsiTheme="minorEastAsia" w:cs="FangSong_GB2312" w:hint="eastAsia"/>
          <w:color w:val="auto"/>
        </w:rPr>
        <w:t>推荐和协助</w:t>
      </w:r>
      <w:r w:rsidR="008D47DE">
        <w:rPr>
          <w:rFonts w:asciiTheme="minorEastAsia" w:eastAsiaTheme="minorEastAsia" w:hAnsiTheme="minorEastAsia" w:cs="FangSong_GB2312" w:hint="eastAsia"/>
          <w:color w:val="auto"/>
        </w:rPr>
        <w:t>学生申请。</w:t>
      </w:r>
    </w:p>
    <w:p w14:paraId="2FDFC082" w14:textId="77777777" w:rsidR="00CA7C7D" w:rsidRDefault="008D47DE" w:rsidP="008D47DE">
      <w:pPr>
        <w:pStyle w:val="Default"/>
        <w:spacing w:after="240" w:line="276" w:lineRule="auto"/>
        <w:rPr>
          <w:rFonts w:asciiTheme="minorEastAsia" w:eastAsiaTheme="minorEastAsia" w:hAnsiTheme="minorEastAsia" w:cs="FangSong_GB2312"/>
          <w:color w:val="auto"/>
        </w:rPr>
      </w:pPr>
      <w:r>
        <w:rPr>
          <w:rFonts w:asciiTheme="minorEastAsia" w:eastAsiaTheme="minorEastAsia" w:hAnsiTheme="minorEastAsia" w:cs="FangSong_GB2312" w:hint="eastAsia"/>
          <w:color w:val="auto"/>
        </w:rPr>
        <w:t xml:space="preserve"> </w:t>
      </w:r>
      <w:r>
        <w:rPr>
          <w:rFonts w:asciiTheme="minorEastAsia" w:eastAsiaTheme="minorEastAsia" w:hAnsiTheme="minorEastAsia" w:cs="FangSong_GB2312"/>
          <w:color w:val="auto"/>
        </w:rPr>
        <w:t xml:space="preserve"> </w:t>
      </w:r>
      <w:r w:rsidR="00A47AE4">
        <w:rPr>
          <w:rFonts w:asciiTheme="minorEastAsia" w:eastAsiaTheme="minorEastAsia" w:hAnsiTheme="minorEastAsia" w:cs="FangSong_GB2312" w:hint="eastAsia"/>
          <w:color w:val="auto"/>
        </w:rPr>
        <w:t>孔子学院奖学金：</w:t>
      </w:r>
      <w:r w:rsidR="00A467D7">
        <w:rPr>
          <w:rFonts w:asciiTheme="minorEastAsia" w:eastAsiaTheme="minorEastAsia" w:hAnsiTheme="minorEastAsia" w:cs="FangSong_GB2312" w:hint="eastAsia"/>
          <w:color w:val="auto"/>
        </w:rPr>
        <w:t>16名学生获得孔子学院奖学金赴沈阳师范大学留学。</w:t>
      </w:r>
    </w:p>
    <w:p w14:paraId="35E915AA" w14:textId="77777777" w:rsidR="000F5E0F" w:rsidRPr="00E07146" w:rsidRDefault="000F5E0F" w:rsidP="000F5E0F">
      <w:pPr>
        <w:pStyle w:val="Default"/>
        <w:rPr>
          <w:rFonts w:asciiTheme="minorEastAsia" w:eastAsiaTheme="minorEastAsia" w:hAnsiTheme="minorEastAsia" w:cs="FangSong_GB2312"/>
        </w:rPr>
      </w:pPr>
      <w:r>
        <w:rPr>
          <w:rFonts w:asciiTheme="minorEastAsia" w:eastAsiaTheme="minorEastAsia" w:hAnsiTheme="minorEastAsia" w:cs="FangSong_GB2312" w:hint="eastAsia"/>
          <w:b/>
          <w:bCs/>
        </w:rPr>
        <w:t>3</w:t>
      </w:r>
      <w:r w:rsidRPr="00E07146">
        <w:rPr>
          <w:rFonts w:asciiTheme="minorEastAsia" w:eastAsiaTheme="minorEastAsia" w:hAnsiTheme="minorEastAsia" w:cs="FangSong_GB2312" w:hint="eastAsia"/>
          <w:b/>
          <w:bCs/>
        </w:rPr>
        <w:t>. 孔子学院/课堂教学质量控制和评价体系的建设及实施情况</w:t>
      </w:r>
    </w:p>
    <w:p w14:paraId="49F0FDD0" w14:textId="77777777" w:rsidR="000F5E0F" w:rsidRPr="001E1EC8" w:rsidRDefault="000F5E0F" w:rsidP="001E1EC8">
      <w:pPr>
        <w:pStyle w:val="Default"/>
        <w:spacing w:after="240" w:line="276" w:lineRule="auto"/>
        <w:rPr>
          <w:rFonts w:asciiTheme="minorEastAsia" w:eastAsiaTheme="minorEastAsia" w:hAnsiTheme="minorEastAsia" w:cs="FangSong_GB2312"/>
          <w:color w:val="auto"/>
        </w:rPr>
      </w:pPr>
      <w:r w:rsidRPr="00E07146">
        <w:rPr>
          <w:rFonts w:asciiTheme="minorEastAsia" w:eastAsiaTheme="minorEastAsia" w:hAnsiTheme="minorEastAsia" w:cs="FangSong_GB2312" w:hint="eastAsia"/>
        </w:rPr>
        <w:t xml:space="preserve">    TAG孔子学院有严格的教学质量控制和评价体系并付诸实施，包括教学质量监控和评价管理办法、教学管理规章制度、学生评教表、教师听课记录表等。</w:t>
      </w:r>
    </w:p>
    <w:p w14:paraId="3D45F359" w14:textId="77777777" w:rsidR="001C7075" w:rsidRPr="001E1EC8" w:rsidRDefault="001C7075" w:rsidP="001C7075">
      <w:pPr>
        <w:pStyle w:val="Default"/>
        <w:rPr>
          <w:rFonts w:asciiTheme="minorEastAsia" w:eastAsiaTheme="minorEastAsia" w:hAnsiTheme="minorEastAsia" w:cs="FangSong_GB2312"/>
          <w:b/>
          <w:bCs/>
          <w:sz w:val="28"/>
          <w:szCs w:val="28"/>
        </w:rPr>
      </w:pPr>
      <w:r w:rsidRPr="001E1EC8">
        <w:rPr>
          <w:rFonts w:asciiTheme="minorEastAsia" w:eastAsiaTheme="minorEastAsia" w:hAnsiTheme="minorEastAsia" w:cs="FangSong_GB2312" w:hint="eastAsia"/>
          <w:b/>
          <w:bCs/>
          <w:sz w:val="28"/>
          <w:szCs w:val="28"/>
        </w:rPr>
        <w:t>四、突出及特色领域工作情况</w:t>
      </w:r>
      <w:r w:rsidRPr="001E1EC8">
        <w:rPr>
          <w:rFonts w:asciiTheme="minorEastAsia" w:eastAsiaTheme="minorEastAsia" w:hAnsiTheme="minorEastAsia" w:cs="FangSong_GB2312"/>
          <w:b/>
          <w:bCs/>
          <w:sz w:val="28"/>
          <w:szCs w:val="28"/>
        </w:rPr>
        <w:t xml:space="preserve"> </w:t>
      </w:r>
    </w:p>
    <w:p w14:paraId="3F956E8E" w14:textId="77777777" w:rsidR="001C7075" w:rsidRPr="001E1EC8" w:rsidRDefault="001C7075" w:rsidP="006B62DC">
      <w:pPr>
        <w:pStyle w:val="Default"/>
        <w:spacing w:line="276" w:lineRule="auto"/>
        <w:rPr>
          <w:rFonts w:asciiTheme="minorEastAsia" w:eastAsiaTheme="minorEastAsia" w:hAnsiTheme="minorEastAsia" w:cs="FangSong_GB2312"/>
          <w:b/>
          <w:bCs/>
        </w:rPr>
      </w:pPr>
      <w:r w:rsidRPr="001E1EC8">
        <w:rPr>
          <w:rFonts w:asciiTheme="minorEastAsia" w:eastAsiaTheme="minorEastAsia" w:hAnsiTheme="minorEastAsia" w:cs="FangSong_GB2312" w:hint="eastAsia"/>
          <w:b/>
          <w:bCs/>
        </w:rPr>
        <w:t>1.本土化方面。本土汉语教材及读物编写及出版、本土师资培训培养、本土师资聘请等情况。</w:t>
      </w:r>
    </w:p>
    <w:p w14:paraId="62BF1387" w14:textId="77777777" w:rsidR="006B62DC" w:rsidRPr="001E1EC8" w:rsidRDefault="006B62DC" w:rsidP="006B62DC">
      <w:pPr>
        <w:pStyle w:val="Default"/>
        <w:rPr>
          <w:rFonts w:asciiTheme="minorEastAsia" w:eastAsiaTheme="minorEastAsia" w:hAnsiTheme="minorEastAsia" w:cs="FangSong_GB2312"/>
        </w:rPr>
      </w:pPr>
      <w:r w:rsidRPr="001E1EC8">
        <w:rPr>
          <w:rFonts w:asciiTheme="minorEastAsia" w:eastAsiaTheme="minorEastAsia" w:hAnsiTheme="minorEastAsia" w:cs="Calibri"/>
        </w:rPr>
        <w:t xml:space="preserve">    </w:t>
      </w:r>
      <w:r w:rsidRPr="001E1EC8">
        <w:rPr>
          <w:rFonts w:asciiTheme="minorEastAsia" w:eastAsiaTheme="minorEastAsia" w:hAnsiTheme="minorEastAsia" w:cs="FangSong_GB2312" w:hint="eastAsia"/>
        </w:rPr>
        <w:t>编写本土教材：《商务</w:t>
      </w:r>
      <w:r w:rsidRPr="001E1EC8">
        <w:rPr>
          <w:rFonts w:asciiTheme="minorEastAsia" w:eastAsiaTheme="minorEastAsia" w:hAnsiTheme="minorEastAsia" w:cs="FangSong_GB2312"/>
        </w:rPr>
        <w:t>汉语</w:t>
      </w:r>
      <w:r w:rsidRPr="001E1EC8">
        <w:rPr>
          <w:rFonts w:asciiTheme="minorEastAsia" w:eastAsiaTheme="minorEastAsia" w:hAnsiTheme="minorEastAsia" w:cs="FangSong_GB2312" w:hint="eastAsia"/>
        </w:rPr>
        <w:t>培训教程》。</w:t>
      </w:r>
    </w:p>
    <w:p w14:paraId="575D08FE" w14:textId="77777777" w:rsidR="006B62DC" w:rsidRPr="001E1EC8" w:rsidRDefault="006B62DC" w:rsidP="006B62DC">
      <w:pPr>
        <w:pStyle w:val="Default"/>
        <w:rPr>
          <w:rFonts w:asciiTheme="minorEastAsia" w:eastAsiaTheme="minorEastAsia" w:hAnsiTheme="minorEastAsia" w:cs="FangSong_GB2312"/>
        </w:rPr>
      </w:pPr>
      <w:r w:rsidRPr="001E1EC8">
        <w:rPr>
          <w:rFonts w:asciiTheme="minorEastAsia" w:eastAsiaTheme="minorEastAsia" w:hAnsiTheme="minorEastAsia" w:cstheme="minorHAnsi"/>
        </w:rPr>
        <w:t xml:space="preserve">    </w:t>
      </w:r>
      <w:r w:rsidRPr="001E1EC8">
        <w:rPr>
          <w:rFonts w:asciiTheme="minorEastAsia" w:eastAsiaTheme="minorEastAsia" w:hAnsiTheme="minorEastAsia" w:cs="FangSong_GB2312" w:hint="eastAsia"/>
        </w:rPr>
        <w:t>译著：《毯子变成外套》《塔拉勒，</w:t>
      </w:r>
      <w:r w:rsidR="001E1EC8">
        <w:rPr>
          <w:rFonts w:asciiTheme="minorEastAsia" w:eastAsiaTheme="minorEastAsia" w:hAnsiTheme="minorEastAsia" w:cs="FangSong_GB2312" w:hint="eastAsia"/>
        </w:rPr>
        <w:t>阿迪芭</w:t>
      </w:r>
      <w:r w:rsidRPr="001E1EC8">
        <w:rPr>
          <w:rFonts w:asciiTheme="minorEastAsia" w:eastAsiaTheme="minorEastAsia" w:hAnsiTheme="minorEastAsia" w:cs="FangSong_GB2312" w:hint="eastAsia"/>
        </w:rPr>
        <w:t>的儿子》。</w:t>
      </w:r>
    </w:p>
    <w:p w14:paraId="272EE825" w14:textId="77777777" w:rsidR="001C7075" w:rsidRPr="001E1EC8" w:rsidRDefault="006B62DC" w:rsidP="006B62DC">
      <w:pPr>
        <w:pStyle w:val="Default"/>
        <w:spacing w:after="240" w:line="276" w:lineRule="auto"/>
        <w:rPr>
          <w:rFonts w:asciiTheme="minorEastAsia" w:eastAsiaTheme="minorEastAsia" w:hAnsiTheme="minorEastAsia" w:cs="FangSong_GB2312"/>
          <w:b/>
          <w:bCs/>
        </w:rPr>
      </w:pPr>
      <w:r w:rsidRPr="001E1EC8">
        <w:rPr>
          <w:rFonts w:asciiTheme="minorEastAsia" w:eastAsiaTheme="minorEastAsia" w:hAnsiTheme="minorEastAsia" w:cs="Calibri"/>
        </w:rPr>
        <w:t xml:space="preserve">    </w:t>
      </w:r>
      <w:r w:rsidRPr="001E1EC8">
        <w:rPr>
          <w:rFonts w:asciiTheme="minorEastAsia" w:eastAsiaTheme="minorEastAsia" w:hAnsiTheme="minorEastAsia" w:cs="FangSong_GB2312" w:hint="eastAsia"/>
          <w:color w:val="auto"/>
        </w:rPr>
        <w:t>本土师资培训：推荐</w:t>
      </w:r>
      <w:r w:rsidRPr="001E1EC8">
        <w:rPr>
          <w:rFonts w:asciiTheme="minorEastAsia" w:eastAsiaTheme="minorEastAsia" w:hAnsiTheme="minorEastAsia" w:cs="FangSong_GB2312"/>
          <w:color w:val="auto"/>
        </w:rPr>
        <w:t>2</w:t>
      </w:r>
      <w:r w:rsidRPr="001E1EC8">
        <w:rPr>
          <w:rFonts w:asciiTheme="minorEastAsia" w:eastAsiaTheme="minorEastAsia" w:hAnsiTheme="minorEastAsia" w:cs="FangSong_GB2312" w:hint="eastAsia"/>
          <w:color w:val="auto"/>
        </w:rPr>
        <w:t>名本土汉语教师赴华参加孔子学院总部主办的本土汉语教师培训。</w:t>
      </w:r>
    </w:p>
    <w:p w14:paraId="4D8C8E2F" w14:textId="77777777" w:rsidR="00791D0B" w:rsidRPr="00E07146" w:rsidRDefault="001C7075" w:rsidP="008D47DE">
      <w:pPr>
        <w:pStyle w:val="Default"/>
        <w:rPr>
          <w:rFonts w:asciiTheme="minorEastAsia" w:eastAsiaTheme="minorEastAsia" w:hAnsiTheme="minorEastAsia" w:cs="FangSong_GB2312"/>
          <w:b/>
          <w:bCs/>
        </w:rPr>
      </w:pPr>
      <w:r>
        <w:rPr>
          <w:rFonts w:asciiTheme="minorEastAsia" w:eastAsiaTheme="minorEastAsia" w:hAnsiTheme="minorEastAsia" w:cs="FangSong_GB2312" w:hint="eastAsia"/>
          <w:b/>
          <w:bCs/>
        </w:rPr>
        <w:t>2</w:t>
      </w:r>
      <w:r w:rsidR="00791D0B" w:rsidRPr="00E07146">
        <w:rPr>
          <w:rFonts w:asciiTheme="minorEastAsia" w:eastAsiaTheme="minorEastAsia" w:hAnsiTheme="minorEastAsia" w:cs="FangSong_GB2312" w:hint="eastAsia"/>
          <w:b/>
          <w:bCs/>
        </w:rPr>
        <w:t>.数字化方面。数字化资源开发、数字化管理、利用数字化和互联网手段提升办学质量等情况</w:t>
      </w:r>
    </w:p>
    <w:p w14:paraId="24378A80" w14:textId="77777777" w:rsidR="006B62DC" w:rsidRDefault="006B62DC" w:rsidP="006B62DC">
      <w:pPr>
        <w:pStyle w:val="Default"/>
        <w:spacing w:line="276" w:lineRule="auto"/>
        <w:ind w:firstLine="480"/>
        <w:rPr>
          <w:rFonts w:asciiTheme="minorEastAsia" w:eastAsiaTheme="minorEastAsia" w:hAnsiTheme="minorEastAsia" w:cs="FangSong_GB2312"/>
          <w:color w:val="auto"/>
        </w:rPr>
      </w:pPr>
      <w:r w:rsidRPr="00E07146">
        <w:rPr>
          <w:rFonts w:asciiTheme="minorEastAsia" w:eastAsiaTheme="minorEastAsia" w:hAnsiTheme="minorEastAsia" w:cs="FangSong_GB2312" w:hint="eastAsia"/>
          <w:color w:val="auto"/>
        </w:rPr>
        <w:t>获批总部在线课程</w:t>
      </w:r>
      <w:r>
        <w:rPr>
          <w:rFonts w:asciiTheme="minorEastAsia" w:eastAsiaTheme="minorEastAsia" w:hAnsiTheme="minorEastAsia" w:cs="FangSong_GB2312" w:hint="eastAsia"/>
          <w:color w:val="auto"/>
        </w:rPr>
        <w:t>：《商务汉语课</w:t>
      </w:r>
      <w:r w:rsidRPr="00E07146">
        <w:rPr>
          <w:rFonts w:asciiTheme="minorEastAsia" w:eastAsiaTheme="minorEastAsia" w:hAnsiTheme="minorEastAsia" w:cs="FangSong_GB2312" w:hint="eastAsia"/>
          <w:color w:val="auto"/>
        </w:rPr>
        <w:t>程》《汉语水平考试HSK三级课程》，课程目前在建设中。</w:t>
      </w:r>
    </w:p>
    <w:p w14:paraId="01C919C9" w14:textId="77777777" w:rsidR="00791D0B" w:rsidRPr="00E07146" w:rsidRDefault="00791D0B" w:rsidP="008D47DE">
      <w:pPr>
        <w:pStyle w:val="Default"/>
        <w:ind w:firstLine="480"/>
        <w:jc w:val="both"/>
        <w:rPr>
          <w:rFonts w:asciiTheme="minorEastAsia" w:eastAsiaTheme="minorEastAsia" w:hAnsiTheme="minorEastAsia" w:cs="FangSong_GB2312"/>
          <w:color w:val="auto"/>
        </w:rPr>
      </w:pPr>
      <w:r w:rsidRPr="00E07146">
        <w:rPr>
          <w:rFonts w:asciiTheme="minorEastAsia" w:eastAsiaTheme="minorEastAsia" w:hAnsiTheme="minorEastAsia" w:cs="FangSong_GB2312" w:hint="eastAsia"/>
          <w:color w:val="auto"/>
        </w:rPr>
        <w:t>TAG孔院充分利用网络平台促进汉语教学，比如网络孔子学院平台、语伴软件</w:t>
      </w:r>
      <w:r w:rsidRPr="00E07146">
        <w:rPr>
          <w:rFonts w:asciiTheme="minorEastAsia" w:eastAsiaTheme="minorEastAsia" w:hAnsiTheme="minorEastAsia" w:cs="Times New Roman"/>
          <w:color w:val="auto"/>
        </w:rPr>
        <w:t>Pop On，WeChat</w:t>
      </w:r>
      <w:r w:rsidRPr="00E07146">
        <w:rPr>
          <w:rFonts w:asciiTheme="minorEastAsia" w:eastAsiaTheme="minorEastAsia" w:hAnsiTheme="minorEastAsia" w:cs="FangSong_GB2312" w:hint="eastAsia"/>
          <w:color w:val="auto"/>
        </w:rPr>
        <w:t>和</w:t>
      </w:r>
      <w:r w:rsidRPr="00E07146">
        <w:rPr>
          <w:rFonts w:asciiTheme="minorEastAsia" w:eastAsiaTheme="minorEastAsia" w:hAnsiTheme="minorEastAsia" w:cs="Times New Roman"/>
          <w:color w:val="auto"/>
        </w:rPr>
        <w:t>WhatApp</w:t>
      </w:r>
      <w:r w:rsidRPr="00E07146">
        <w:rPr>
          <w:rFonts w:asciiTheme="minorEastAsia" w:eastAsiaTheme="minorEastAsia" w:hAnsiTheme="minorEastAsia" w:cs="FangSong_GB2312" w:hint="eastAsia"/>
          <w:color w:val="auto"/>
        </w:rPr>
        <w:t>师生学习小组等。</w:t>
      </w:r>
    </w:p>
    <w:p w14:paraId="1AEED9DC" w14:textId="77777777" w:rsidR="00791D0B" w:rsidRDefault="00D2031E" w:rsidP="00C906F8">
      <w:pPr>
        <w:pStyle w:val="Default"/>
        <w:spacing w:after="240" w:line="276" w:lineRule="auto"/>
        <w:ind w:firstLine="480"/>
        <w:rPr>
          <w:rFonts w:asciiTheme="minorEastAsia" w:eastAsiaTheme="minorEastAsia" w:hAnsiTheme="minorEastAsia" w:cs="FangSong_GB2312"/>
          <w:color w:val="auto"/>
        </w:rPr>
      </w:pPr>
      <w:r>
        <w:rPr>
          <w:rFonts w:asciiTheme="minorEastAsia" w:eastAsiaTheme="minorEastAsia" w:hAnsiTheme="minorEastAsia" w:cs="FangSong_GB2312" w:hint="eastAsia"/>
          <w:color w:val="auto"/>
        </w:rPr>
        <w:t>TAG孔子学院有</w:t>
      </w:r>
      <w:r w:rsidR="00FD6E76">
        <w:rPr>
          <w:rFonts w:asciiTheme="minorEastAsia" w:eastAsiaTheme="minorEastAsia" w:hAnsiTheme="minorEastAsia" w:cs="FangSong_GB2312" w:hint="eastAsia"/>
          <w:color w:val="auto"/>
        </w:rPr>
        <w:t>自己的网站和f</w:t>
      </w:r>
      <w:r w:rsidR="00C447B4">
        <w:rPr>
          <w:rFonts w:asciiTheme="minorEastAsia" w:eastAsiaTheme="minorEastAsia" w:hAnsiTheme="minorEastAsia" w:cs="FangSong_GB2312"/>
          <w:color w:val="auto"/>
        </w:rPr>
        <w:t>acebook</w:t>
      </w:r>
      <w:r w:rsidR="003F22A1">
        <w:rPr>
          <w:rFonts w:asciiTheme="minorEastAsia" w:eastAsiaTheme="minorEastAsia" w:hAnsiTheme="minorEastAsia" w:cs="FangSong_GB2312" w:hint="eastAsia"/>
          <w:color w:val="auto"/>
        </w:rPr>
        <w:t>账号</w:t>
      </w:r>
      <w:r w:rsidR="00C447B4">
        <w:rPr>
          <w:rFonts w:asciiTheme="minorEastAsia" w:eastAsiaTheme="minorEastAsia" w:hAnsiTheme="minorEastAsia" w:cs="FangSong_GB2312"/>
          <w:color w:val="auto"/>
        </w:rPr>
        <w:t xml:space="preserve">, </w:t>
      </w:r>
      <w:r w:rsidR="00C447B4">
        <w:rPr>
          <w:rFonts w:asciiTheme="minorEastAsia" w:eastAsiaTheme="minorEastAsia" w:hAnsiTheme="minorEastAsia" w:cs="FangSong_GB2312" w:hint="eastAsia"/>
          <w:color w:val="auto"/>
        </w:rPr>
        <w:t>上面有丰富的</w:t>
      </w:r>
      <w:r w:rsidR="003F22A1">
        <w:rPr>
          <w:rFonts w:asciiTheme="minorEastAsia" w:eastAsiaTheme="minorEastAsia" w:hAnsiTheme="minorEastAsia" w:cs="FangSong_GB2312" w:hint="eastAsia"/>
          <w:color w:val="auto"/>
        </w:rPr>
        <w:t>关于中国语言、文化、孔院汉语教学和文化活动等</w:t>
      </w:r>
      <w:r w:rsidR="00C447B4">
        <w:rPr>
          <w:rFonts w:asciiTheme="minorEastAsia" w:eastAsiaTheme="minorEastAsia" w:hAnsiTheme="minorEastAsia" w:cs="FangSong_GB2312" w:hint="eastAsia"/>
          <w:color w:val="auto"/>
        </w:rPr>
        <w:t>内容</w:t>
      </w:r>
      <w:r w:rsidR="00FD6E76">
        <w:rPr>
          <w:rFonts w:asciiTheme="minorEastAsia" w:eastAsiaTheme="minorEastAsia" w:hAnsiTheme="minorEastAsia" w:cs="FangSong_GB2312" w:hint="eastAsia"/>
          <w:color w:val="auto"/>
        </w:rPr>
        <w:t>。</w:t>
      </w:r>
    </w:p>
    <w:p w14:paraId="58289C59" w14:textId="77777777" w:rsidR="00791D0B" w:rsidRPr="00E07146" w:rsidRDefault="000F5E0F" w:rsidP="00C906F8">
      <w:pPr>
        <w:pStyle w:val="Default"/>
        <w:spacing w:after="240"/>
        <w:rPr>
          <w:rFonts w:asciiTheme="minorEastAsia" w:eastAsiaTheme="minorEastAsia" w:hAnsiTheme="minorEastAsia" w:cs="FangSong_GB2312"/>
          <w:b/>
          <w:bCs/>
        </w:rPr>
      </w:pPr>
      <w:r>
        <w:rPr>
          <w:rFonts w:asciiTheme="minorEastAsia" w:eastAsiaTheme="minorEastAsia" w:hAnsiTheme="minorEastAsia" w:cs="FangSong_GB2312" w:hint="eastAsia"/>
          <w:b/>
          <w:bCs/>
        </w:rPr>
        <w:t>3</w:t>
      </w:r>
      <w:r w:rsidR="00791D0B" w:rsidRPr="00E07146">
        <w:rPr>
          <w:rFonts w:asciiTheme="minorEastAsia" w:eastAsiaTheme="minorEastAsia" w:hAnsiTheme="minorEastAsia" w:cs="FangSong_GB2312" w:hint="eastAsia"/>
          <w:b/>
          <w:bCs/>
        </w:rPr>
        <w:t>. 协同化方面。孔子学院（课堂）与所在机构其他院系或部门、与区域内其他孔子学院（课堂）、与当地政府机构、与企业、与其他社会机构等合作情况</w:t>
      </w:r>
    </w:p>
    <w:p w14:paraId="2902E17E" w14:textId="77777777" w:rsidR="00C906F8" w:rsidRPr="00E07146" w:rsidRDefault="00791D0B" w:rsidP="00C906F8">
      <w:pPr>
        <w:pStyle w:val="Default"/>
        <w:ind w:firstLine="480"/>
        <w:jc w:val="both"/>
        <w:rPr>
          <w:rFonts w:asciiTheme="minorEastAsia" w:eastAsiaTheme="minorEastAsia" w:hAnsiTheme="minorEastAsia" w:cs="FangSong_GB2312"/>
        </w:rPr>
      </w:pPr>
      <w:r w:rsidRPr="00E07146">
        <w:rPr>
          <w:rFonts w:asciiTheme="minorEastAsia" w:eastAsiaTheme="minorEastAsia" w:hAnsiTheme="minorEastAsia" w:cs="FangSong_GB2312" w:hint="eastAsia"/>
        </w:rPr>
        <w:t>TAG孔院与</w:t>
      </w:r>
      <w:r w:rsidR="00C906F8">
        <w:rPr>
          <w:rFonts w:asciiTheme="minorEastAsia" w:eastAsiaTheme="minorEastAsia" w:hAnsiTheme="minorEastAsia" w:cs="FangSong_GB2312" w:hint="eastAsia"/>
        </w:rPr>
        <w:t>伊尔比德培训机构合作，为新入职人员</w:t>
      </w:r>
      <w:r w:rsidRPr="00E07146">
        <w:rPr>
          <w:rFonts w:asciiTheme="minorEastAsia" w:eastAsiaTheme="minorEastAsia" w:hAnsiTheme="minorEastAsia" w:cs="FangSong_GB2312" w:hint="eastAsia"/>
        </w:rPr>
        <w:t>开设汉语课程。</w:t>
      </w:r>
    </w:p>
    <w:p w14:paraId="6E916C79" w14:textId="77777777" w:rsidR="00791D0B" w:rsidRPr="00E07146" w:rsidRDefault="00791D0B" w:rsidP="00791D0B">
      <w:pPr>
        <w:pStyle w:val="Default"/>
        <w:jc w:val="both"/>
        <w:rPr>
          <w:rFonts w:asciiTheme="minorEastAsia" w:eastAsiaTheme="minorEastAsia" w:hAnsiTheme="minorEastAsia" w:cs="FangSong_GB2312"/>
        </w:rPr>
      </w:pPr>
      <w:r w:rsidRPr="00E07146">
        <w:rPr>
          <w:rFonts w:asciiTheme="minorEastAsia" w:eastAsiaTheme="minorEastAsia" w:hAnsiTheme="minorEastAsia" w:cs="FangSong_GB2312" w:hint="eastAsia"/>
        </w:rPr>
        <w:t xml:space="preserve">    TAG孔院为多家中资企业选派优秀学生担任当地部门主管和翻译。</w:t>
      </w:r>
    </w:p>
    <w:p w14:paraId="5BFB45A8" w14:textId="77777777" w:rsidR="00791D0B" w:rsidRDefault="00791D0B" w:rsidP="00791D0B">
      <w:pPr>
        <w:pStyle w:val="Default"/>
        <w:rPr>
          <w:rFonts w:asciiTheme="minorEastAsia" w:eastAsiaTheme="minorEastAsia" w:hAnsiTheme="minorEastAsia" w:cs="FangSong_GB2312"/>
        </w:rPr>
      </w:pPr>
      <w:r w:rsidRPr="00E07146">
        <w:rPr>
          <w:rFonts w:asciiTheme="minorEastAsia" w:eastAsiaTheme="minorEastAsia" w:hAnsiTheme="minorEastAsia" w:cs="FangSong_GB2312" w:hint="eastAsia"/>
          <w:sz w:val="32"/>
          <w:szCs w:val="32"/>
        </w:rPr>
        <w:t xml:space="preserve">   </w:t>
      </w:r>
      <w:r w:rsidRPr="00E07146">
        <w:rPr>
          <w:rFonts w:asciiTheme="minorEastAsia" w:eastAsiaTheme="minorEastAsia" w:hAnsiTheme="minorEastAsia" w:cs="FangSong_GB2312" w:hint="eastAsia"/>
        </w:rPr>
        <w:t>TAG孔院为中国驻约旦大使馆选派优秀学生负责中国签证工作。</w:t>
      </w:r>
    </w:p>
    <w:p w14:paraId="51AC26DB" w14:textId="77777777" w:rsidR="00C906F8" w:rsidRPr="00E07146" w:rsidRDefault="00C906F8" w:rsidP="007F7B53">
      <w:pPr>
        <w:pStyle w:val="Default"/>
        <w:spacing w:after="240"/>
        <w:rPr>
          <w:rFonts w:asciiTheme="minorEastAsia" w:eastAsiaTheme="minorEastAsia" w:hAnsiTheme="minorEastAsia" w:cs="FangSong_GB2312"/>
          <w:b/>
          <w:bCs/>
        </w:rPr>
      </w:pPr>
      <w:r>
        <w:rPr>
          <w:rFonts w:asciiTheme="minorEastAsia" w:eastAsiaTheme="minorEastAsia" w:hAnsiTheme="minorEastAsia" w:cs="FangSong_GB2312" w:hint="eastAsia"/>
        </w:rPr>
        <w:t xml:space="preserve"> </w:t>
      </w:r>
      <w:r>
        <w:rPr>
          <w:rFonts w:asciiTheme="minorEastAsia" w:eastAsiaTheme="minorEastAsia" w:hAnsiTheme="minorEastAsia" w:cs="FangSong_GB2312"/>
        </w:rPr>
        <w:t xml:space="preserve">   </w:t>
      </w:r>
      <w:r>
        <w:rPr>
          <w:rFonts w:asciiTheme="minorEastAsia" w:eastAsiaTheme="minorEastAsia" w:hAnsiTheme="minorEastAsia" w:cs="FangSong_GB2312" w:hint="eastAsia"/>
        </w:rPr>
        <w:t>TAG孔院与其他孔院合作开展教学和文化活动。</w:t>
      </w:r>
    </w:p>
    <w:p w14:paraId="545B7DD1" w14:textId="77777777" w:rsidR="00387469" w:rsidRDefault="00387469" w:rsidP="008513DB">
      <w:pPr>
        <w:pStyle w:val="Default"/>
        <w:rPr>
          <w:rFonts w:ascii="FangSong_GB2312" w:eastAsia="FangSong_GB2312" w:cs="FangSong_GB2312"/>
        </w:rPr>
      </w:pPr>
    </w:p>
    <w:p w14:paraId="54F6A818" w14:textId="77777777" w:rsidR="003F22A1" w:rsidRDefault="003F22A1" w:rsidP="008513DB">
      <w:pPr>
        <w:pStyle w:val="Default"/>
        <w:rPr>
          <w:rFonts w:ascii="FangSong_GB2312" w:eastAsia="FangSong_GB2312" w:cs="FangSong_GB2312"/>
        </w:rPr>
      </w:pPr>
    </w:p>
    <w:p w14:paraId="159B9383" w14:textId="77777777" w:rsidR="003F22A1" w:rsidRDefault="003F22A1" w:rsidP="008513DB">
      <w:pPr>
        <w:pStyle w:val="Default"/>
        <w:rPr>
          <w:rFonts w:ascii="FangSong_GB2312" w:eastAsia="FangSong_GB2312" w:cs="FangSong_GB2312"/>
        </w:rPr>
      </w:pPr>
    </w:p>
    <w:p w14:paraId="0C76C68F" w14:textId="77777777" w:rsidR="003F22A1" w:rsidRDefault="003F22A1" w:rsidP="008513DB">
      <w:pPr>
        <w:pStyle w:val="Default"/>
        <w:rPr>
          <w:rFonts w:ascii="FangSong_GB2312" w:eastAsia="FangSong_GB2312" w:cs="FangSong_GB2312"/>
        </w:rPr>
      </w:pPr>
    </w:p>
    <w:p w14:paraId="43AC17BE" w14:textId="77777777" w:rsidR="003F22A1" w:rsidRDefault="003F22A1" w:rsidP="008513DB">
      <w:pPr>
        <w:pStyle w:val="Default"/>
        <w:rPr>
          <w:rFonts w:ascii="FangSong_GB2312" w:eastAsia="FangSong_GB2312" w:cs="FangSong_GB2312"/>
        </w:rPr>
      </w:pPr>
    </w:p>
    <w:p w14:paraId="3C17ABEA" w14:textId="77777777" w:rsidR="003F22A1" w:rsidRDefault="003F22A1" w:rsidP="008513DB">
      <w:pPr>
        <w:pStyle w:val="Default"/>
        <w:rPr>
          <w:rFonts w:ascii="FangSong_GB2312" w:eastAsia="FangSong_GB2312" w:cs="FangSong_GB2312"/>
        </w:rPr>
      </w:pPr>
    </w:p>
    <w:p w14:paraId="732B0C51" w14:textId="77777777" w:rsidR="003F22A1" w:rsidRDefault="003F22A1" w:rsidP="008513DB">
      <w:pPr>
        <w:pStyle w:val="Default"/>
        <w:rPr>
          <w:rFonts w:ascii="FangSong_GB2312" w:eastAsia="FangSong_GB2312" w:cs="FangSong_GB2312"/>
        </w:rPr>
      </w:pPr>
    </w:p>
    <w:p w14:paraId="5584773C" w14:textId="77777777" w:rsidR="003F22A1" w:rsidRDefault="003F22A1" w:rsidP="003F22A1">
      <w:pPr>
        <w:pStyle w:val="Default"/>
        <w:spacing w:line="400" w:lineRule="exact"/>
        <w:jc w:val="center"/>
        <w:rPr>
          <w:rFonts w:ascii="Times New Roman" w:hAnsi="Times New Roman" w:cs="Times New Roman"/>
          <w:b/>
          <w:bCs/>
          <w:sz w:val="23"/>
          <w:szCs w:val="23"/>
        </w:rPr>
      </w:pPr>
      <w:r>
        <w:rPr>
          <w:rFonts w:ascii="Times New Roman" w:hAnsi="Times New Roman" w:cs="Times New Roman" w:hint="eastAsia"/>
          <w:b/>
          <w:bCs/>
          <w:sz w:val="32"/>
          <w:szCs w:val="32"/>
        </w:rPr>
        <w:t>TAG</w:t>
      </w:r>
      <w:r>
        <w:rPr>
          <w:rFonts w:ascii="Times New Roman" w:hAnsi="Times New Roman" w:cs="Times New Roman"/>
          <w:b/>
          <w:bCs/>
          <w:sz w:val="32"/>
          <w:szCs w:val="32"/>
        </w:rPr>
        <w:t>-Confucius Institute Work Report 2019</w:t>
      </w:r>
    </w:p>
    <w:p w14:paraId="55DF23B8" w14:textId="77777777" w:rsidR="003F22A1" w:rsidRPr="005354DA" w:rsidRDefault="003F22A1" w:rsidP="003F22A1">
      <w:pPr>
        <w:pStyle w:val="Default"/>
        <w:spacing w:line="400" w:lineRule="exact"/>
        <w:rPr>
          <w:rFonts w:ascii="Times New Roman" w:hAnsi="Times New Roman" w:cs="Times New Roman"/>
          <w:b/>
          <w:bCs/>
          <w:sz w:val="28"/>
          <w:szCs w:val="28"/>
        </w:rPr>
      </w:pPr>
      <w:r w:rsidRPr="005354DA">
        <w:rPr>
          <w:rFonts w:ascii="Times New Roman" w:hAnsi="Times New Roman" w:cs="Times New Roman"/>
          <w:b/>
          <w:bCs/>
          <w:sz w:val="28"/>
          <w:szCs w:val="28"/>
        </w:rPr>
        <w:t xml:space="preserve">Part One: 2019 General Information </w:t>
      </w:r>
    </w:p>
    <w:p w14:paraId="6C6A2B66" w14:textId="77777777" w:rsidR="003F22A1" w:rsidRDefault="003F22A1" w:rsidP="003F22A1">
      <w:pPr>
        <w:pStyle w:val="Default"/>
        <w:spacing w:line="400" w:lineRule="exact"/>
        <w:ind w:firstLine="480"/>
        <w:jc w:val="both"/>
        <w:rPr>
          <w:rFonts w:ascii="Times New Roman" w:hAnsi="Times New Roman" w:cs="Times New Roman"/>
        </w:rPr>
      </w:pPr>
      <w:r>
        <w:rPr>
          <w:rFonts w:ascii="Times New Roman" w:hAnsi="Times New Roman" w:cs="Times New Roman"/>
        </w:rPr>
        <w:t>In 2019, TAG-Confucius Institute (TAG-CI) strengthened overall management to promote quality and efficiency and achieved fruitful results in many aspects, such as improving teaching quality and achieving connotation development; perfecting curriculum construction and strengthening academic research; strengthening the construction of teaching staff; conducting cultural events adapting to local conditions; implementing key projects of Confucius Institute Headquarters, projects with characteristics and innovative projects; providing consultancy services on education; strengthening cooperation between Confucius Institute and Chinese and foreign companies, etc.</w:t>
      </w:r>
    </w:p>
    <w:p w14:paraId="400FD4ED" w14:textId="77777777" w:rsidR="003F22A1" w:rsidRPr="00756F3B" w:rsidRDefault="003F22A1" w:rsidP="003F22A1">
      <w:pPr>
        <w:pStyle w:val="Default"/>
        <w:spacing w:line="400" w:lineRule="exact"/>
        <w:jc w:val="both"/>
        <w:rPr>
          <w:rFonts w:ascii="Times New Roman" w:hAnsi="Times New Roman" w:cs="Times New Roman"/>
          <w:b/>
          <w:bCs/>
        </w:rPr>
      </w:pPr>
      <w:r w:rsidRPr="00756F3B">
        <w:rPr>
          <w:rFonts w:ascii="Times New Roman" w:hAnsi="Times New Roman" w:cs="Times New Roman"/>
          <w:b/>
          <w:bCs/>
        </w:rPr>
        <w:t>1. Chines</w:t>
      </w:r>
      <w:r>
        <w:rPr>
          <w:rFonts w:ascii="Times New Roman" w:hAnsi="Times New Roman" w:cs="Times New Roman"/>
          <w:b/>
          <w:bCs/>
        </w:rPr>
        <w:t>e</w:t>
      </w:r>
      <w:r w:rsidRPr="00756F3B">
        <w:rPr>
          <w:rFonts w:ascii="Times New Roman" w:hAnsi="Times New Roman" w:cs="Times New Roman"/>
          <w:b/>
          <w:bCs/>
        </w:rPr>
        <w:t xml:space="preserve"> language teaching</w:t>
      </w:r>
    </w:p>
    <w:p w14:paraId="3A685F17" w14:textId="77777777" w:rsidR="003F22A1" w:rsidRDefault="003F22A1" w:rsidP="003F22A1">
      <w:pPr>
        <w:pStyle w:val="Default"/>
        <w:spacing w:line="400" w:lineRule="exact"/>
        <w:ind w:firstLine="480"/>
        <w:jc w:val="both"/>
        <w:rPr>
          <w:rFonts w:ascii="Times New Roman" w:hAnsi="Times New Roman" w:cs="Times New Roman"/>
        </w:rPr>
      </w:pPr>
      <w:r>
        <w:rPr>
          <w:rFonts w:ascii="Times New Roman" w:hAnsi="Times New Roman" w:cs="Times New Roman"/>
        </w:rPr>
        <w:t xml:space="preserve">TAG-CI offers a variety of </w:t>
      </w:r>
      <w:r w:rsidRPr="004C2040">
        <w:rPr>
          <w:rFonts w:ascii="Times New Roman" w:hAnsi="Times New Roman" w:cs="Times New Roman"/>
        </w:rPr>
        <w:t>Chinese course</w:t>
      </w:r>
      <w:r>
        <w:rPr>
          <w:rFonts w:ascii="Times New Roman" w:hAnsi="Times New Roman" w:cs="Times New Roman"/>
        </w:rPr>
        <w:t>s, including comprehensive Chinese courses for adults</w:t>
      </w:r>
      <w:r w:rsidRPr="004C2040">
        <w:rPr>
          <w:rFonts w:ascii="Times New Roman" w:hAnsi="Times New Roman" w:cs="Times New Roman"/>
        </w:rPr>
        <w:t>,</w:t>
      </w:r>
      <w:r>
        <w:rPr>
          <w:rFonts w:ascii="Times New Roman" w:hAnsi="Times New Roman" w:cs="Times New Roman"/>
        </w:rPr>
        <w:t xml:space="preserve"> comprehensive Chinese courses</w:t>
      </w:r>
      <w:r w:rsidRPr="003E6914">
        <w:rPr>
          <w:rFonts w:ascii="Times New Roman" w:hAnsi="Times New Roman" w:cs="Times New Roman"/>
        </w:rPr>
        <w:t xml:space="preserve"> </w:t>
      </w:r>
      <w:r>
        <w:rPr>
          <w:rFonts w:ascii="Times New Roman" w:hAnsi="Times New Roman" w:cs="Times New Roman"/>
        </w:rPr>
        <w:t xml:space="preserve">for </w:t>
      </w:r>
      <w:r w:rsidRPr="004C2040">
        <w:rPr>
          <w:rFonts w:ascii="Times New Roman" w:hAnsi="Times New Roman" w:cs="Times New Roman"/>
        </w:rPr>
        <w:t xml:space="preserve">children, </w:t>
      </w:r>
      <w:r>
        <w:rPr>
          <w:rFonts w:ascii="Times New Roman" w:hAnsi="Times New Roman" w:cs="Times New Roman"/>
        </w:rPr>
        <w:t xml:space="preserve">special Chinese courses for the descendants of overseas Chinese, </w:t>
      </w:r>
      <w:r w:rsidRPr="004C2040">
        <w:rPr>
          <w:rFonts w:ascii="Times New Roman" w:hAnsi="Times New Roman" w:cs="Times New Roman"/>
        </w:rPr>
        <w:t xml:space="preserve">HSK/YCT training course, business Chinese training course, Taiji course, art course for children, etc. </w:t>
      </w:r>
    </w:p>
    <w:p w14:paraId="5114CAC6" w14:textId="77777777" w:rsidR="003F22A1" w:rsidRDefault="003F22A1" w:rsidP="003F22A1">
      <w:pPr>
        <w:pStyle w:val="Default"/>
        <w:spacing w:line="400" w:lineRule="exact"/>
        <w:ind w:firstLine="480"/>
        <w:jc w:val="both"/>
        <w:rPr>
          <w:rFonts w:ascii="Times New Roman" w:hAnsi="Times New Roman" w:cs="Times New Roman"/>
        </w:rPr>
      </w:pPr>
      <w:r>
        <w:rPr>
          <w:rFonts w:ascii="Times New Roman" w:hAnsi="Times New Roman" w:cs="Times New Roman" w:hint="eastAsia"/>
        </w:rPr>
        <w:t>The</w:t>
      </w:r>
      <w:r>
        <w:rPr>
          <w:rFonts w:ascii="Times New Roman" w:hAnsi="Times New Roman" w:cs="Times New Roman"/>
        </w:rPr>
        <w:t xml:space="preserve"> </w:t>
      </w:r>
      <w:r>
        <w:rPr>
          <w:rFonts w:ascii="Times New Roman" w:hAnsi="Times New Roman" w:cs="Times New Roman" w:hint="eastAsia"/>
        </w:rPr>
        <w:t>students</w:t>
      </w:r>
      <w:r>
        <w:rPr>
          <w:rFonts w:ascii="Times New Roman" w:hAnsi="Times New Roman" w:cs="Times New Roman"/>
        </w:rPr>
        <w:t xml:space="preserve"> are of diversity and are classified as follows:</w:t>
      </w:r>
    </w:p>
    <w:p w14:paraId="25B3EA78" w14:textId="77777777" w:rsidR="003F22A1" w:rsidRDefault="003F22A1" w:rsidP="003F22A1">
      <w:pPr>
        <w:pStyle w:val="Default"/>
        <w:spacing w:line="400" w:lineRule="exact"/>
        <w:ind w:firstLine="480"/>
        <w:jc w:val="both"/>
        <w:rPr>
          <w:rFonts w:ascii="Times New Roman" w:hAnsi="Times New Roman" w:cs="Times New Roman"/>
        </w:rPr>
      </w:pPr>
      <w:r>
        <w:rPr>
          <w:rFonts w:ascii="Calibri" w:hAnsi="Calibri" w:cs="Calibri"/>
        </w:rPr>
        <w:t xml:space="preserve">▪ </w:t>
      </w:r>
      <w:r>
        <w:rPr>
          <w:rFonts w:ascii="Times New Roman" w:hAnsi="Times New Roman" w:cs="Times New Roman"/>
        </w:rPr>
        <w:t>According to Chinese basis: overseas Chinese who have some basic Chinese knowledge, overseas Chinese who don’t have any Chinese knowledge; non-Chinese who have received a little Chinese education, and non-Chinese who have not received Chinese education.</w:t>
      </w:r>
    </w:p>
    <w:p w14:paraId="0236BD96" w14:textId="77777777" w:rsidR="003F22A1" w:rsidRDefault="003F22A1" w:rsidP="003F22A1">
      <w:pPr>
        <w:pStyle w:val="Default"/>
        <w:spacing w:line="400" w:lineRule="exact"/>
        <w:ind w:firstLine="480"/>
        <w:jc w:val="both"/>
        <w:rPr>
          <w:rFonts w:ascii="Times New Roman" w:hAnsi="Times New Roman" w:cs="Times New Roman"/>
        </w:rPr>
      </w:pPr>
      <w:r>
        <w:rPr>
          <w:rFonts w:ascii="Calibri" w:hAnsi="Calibri" w:cs="Calibri"/>
        </w:rPr>
        <w:t xml:space="preserve">▪ </w:t>
      </w:r>
      <w:r w:rsidRPr="009C49D8">
        <w:rPr>
          <w:rFonts w:ascii="Times New Roman" w:hAnsi="Times New Roman" w:cs="Times New Roman"/>
        </w:rPr>
        <w:t xml:space="preserve">According to </w:t>
      </w:r>
      <w:r>
        <w:rPr>
          <w:rFonts w:ascii="Times New Roman" w:hAnsi="Times New Roman" w:cs="Times New Roman"/>
        </w:rPr>
        <w:t>the level of education: preschool children, primary school students, secondary school students and college/university students.</w:t>
      </w:r>
    </w:p>
    <w:p w14:paraId="0913DB9E" w14:textId="77777777" w:rsidR="003F22A1" w:rsidRDefault="003F22A1" w:rsidP="003F22A1">
      <w:pPr>
        <w:pStyle w:val="Default"/>
        <w:spacing w:line="400" w:lineRule="exact"/>
        <w:ind w:firstLine="480"/>
        <w:jc w:val="both"/>
        <w:rPr>
          <w:rFonts w:ascii="Times New Roman" w:hAnsi="Times New Roman" w:cs="Times New Roman"/>
        </w:rPr>
      </w:pPr>
      <w:r>
        <w:rPr>
          <w:rFonts w:ascii="Calibri" w:hAnsi="Calibri" w:cs="Calibri"/>
        </w:rPr>
        <w:t xml:space="preserve">▪ </w:t>
      </w:r>
      <w:r w:rsidRPr="009C49D8">
        <w:rPr>
          <w:rFonts w:ascii="Times New Roman" w:hAnsi="Times New Roman" w:cs="Times New Roman"/>
        </w:rPr>
        <w:t>According to</w:t>
      </w:r>
      <w:r>
        <w:rPr>
          <w:rFonts w:ascii="Times New Roman" w:hAnsi="Times New Roman" w:cs="Times New Roman"/>
        </w:rPr>
        <w:t xml:space="preserve"> occupation: students, businessmen, social staff and freelancers.</w:t>
      </w:r>
    </w:p>
    <w:p w14:paraId="59DCF1C0" w14:textId="77777777" w:rsidR="003F22A1" w:rsidRDefault="003F22A1" w:rsidP="003F22A1">
      <w:pPr>
        <w:pStyle w:val="Default"/>
        <w:spacing w:line="400" w:lineRule="exact"/>
        <w:ind w:firstLine="480"/>
        <w:jc w:val="both"/>
        <w:rPr>
          <w:rFonts w:ascii="Times New Roman" w:hAnsi="Times New Roman" w:cs="Times New Roman"/>
        </w:rPr>
      </w:pPr>
      <w:r>
        <w:rPr>
          <w:rFonts w:ascii="Calibri" w:hAnsi="Calibri" w:cs="Calibri"/>
        </w:rPr>
        <w:t xml:space="preserve">▪ </w:t>
      </w:r>
      <w:r w:rsidRPr="009C49D8">
        <w:rPr>
          <w:rFonts w:ascii="Times New Roman" w:hAnsi="Times New Roman" w:cs="Times New Roman"/>
        </w:rPr>
        <w:t>According to</w:t>
      </w:r>
      <w:r>
        <w:rPr>
          <w:rFonts w:ascii="Times New Roman" w:hAnsi="Times New Roman" w:cs="Times New Roman"/>
        </w:rPr>
        <w:t xml:space="preserve"> age: 5 years old to over 50 years old.</w:t>
      </w:r>
    </w:p>
    <w:p w14:paraId="0C3329D0" w14:textId="77777777" w:rsidR="003F22A1" w:rsidRDefault="003F22A1" w:rsidP="003F22A1">
      <w:pPr>
        <w:pStyle w:val="Default"/>
        <w:spacing w:line="400" w:lineRule="exact"/>
        <w:ind w:firstLine="480"/>
        <w:jc w:val="both"/>
        <w:rPr>
          <w:rFonts w:ascii="Times New Roman" w:hAnsi="Times New Roman" w:cs="Times New Roman"/>
        </w:rPr>
      </w:pPr>
      <w:r>
        <w:rPr>
          <w:rFonts w:ascii="Calibri" w:hAnsi="Calibri" w:cs="Calibri"/>
        </w:rPr>
        <w:t xml:space="preserve">▪ </w:t>
      </w:r>
      <w:r w:rsidRPr="009C49D8">
        <w:rPr>
          <w:rFonts w:ascii="Times New Roman" w:hAnsi="Times New Roman" w:cs="Times New Roman"/>
        </w:rPr>
        <w:t>According to</w:t>
      </w:r>
      <w:r>
        <w:rPr>
          <w:rFonts w:ascii="Times New Roman" w:hAnsi="Times New Roman" w:cs="Times New Roman"/>
        </w:rPr>
        <w:t xml:space="preserve"> nationality: Jordanian, Russian, Ethiopian, Nigerian, Iraqi, Syrian, Bahraini, Chinese, etc.</w:t>
      </w:r>
    </w:p>
    <w:p w14:paraId="21D7B74D" w14:textId="77777777" w:rsidR="003F22A1" w:rsidRDefault="003F22A1" w:rsidP="003F22A1">
      <w:pPr>
        <w:pStyle w:val="Default"/>
        <w:spacing w:line="400" w:lineRule="exact"/>
        <w:ind w:firstLine="480"/>
        <w:jc w:val="both"/>
        <w:rPr>
          <w:rFonts w:ascii="Times New Roman" w:hAnsi="Times New Roman" w:cs="Times New Roman"/>
        </w:rPr>
      </w:pPr>
      <w:r w:rsidRPr="004C2040">
        <w:rPr>
          <w:rFonts w:ascii="Times New Roman" w:hAnsi="Times New Roman" w:cs="Times New Roman"/>
        </w:rPr>
        <w:t xml:space="preserve">The </w:t>
      </w:r>
      <w:r>
        <w:rPr>
          <w:rFonts w:ascii="Times New Roman" w:hAnsi="Times New Roman" w:cs="Times New Roman"/>
        </w:rPr>
        <w:t xml:space="preserve">main </w:t>
      </w:r>
      <w:r w:rsidRPr="004C2040">
        <w:rPr>
          <w:rFonts w:ascii="Times New Roman" w:hAnsi="Times New Roman" w:cs="Times New Roman"/>
        </w:rPr>
        <w:t>textbooks used</w:t>
      </w:r>
      <w:r>
        <w:rPr>
          <w:rFonts w:ascii="Times New Roman" w:hAnsi="Times New Roman" w:cs="Times New Roman"/>
        </w:rPr>
        <w:t xml:space="preserve"> are</w:t>
      </w:r>
      <w:r w:rsidRPr="004C2040">
        <w:rPr>
          <w:rFonts w:ascii="Times New Roman" w:hAnsi="Times New Roman" w:cs="Times New Roman"/>
        </w:rPr>
        <w:t xml:space="preserve"> </w:t>
      </w:r>
      <w:r w:rsidRPr="004C2040">
        <w:rPr>
          <w:rFonts w:ascii="Times New Roman" w:hAnsi="Times New Roman" w:cs="Times New Roman"/>
          <w:i/>
          <w:iCs/>
        </w:rPr>
        <w:t>New Practical Chinese Reader</w:t>
      </w:r>
      <w:r w:rsidRPr="004C2040">
        <w:rPr>
          <w:rFonts w:ascii="Times New Roman" w:hAnsi="Times New Roman" w:cs="Times New Roman"/>
        </w:rPr>
        <w:t xml:space="preserve">, </w:t>
      </w:r>
      <w:r w:rsidRPr="004C2040">
        <w:rPr>
          <w:rFonts w:ascii="Times New Roman" w:hAnsi="Times New Roman" w:cs="Times New Roman"/>
          <w:i/>
          <w:iCs/>
        </w:rPr>
        <w:t>Kuai Le Han Yu</w:t>
      </w:r>
      <w:r w:rsidRPr="004C2040">
        <w:rPr>
          <w:rFonts w:ascii="Times New Roman" w:hAnsi="Times New Roman" w:cs="Times New Roman"/>
        </w:rPr>
        <w:t xml:space="preserve">, </w:t>
      </w:r>
      <w:r w:rsidRPr="004C2040">
        <w:rPr>
          <w:rFonts w:ascii="Times New Roman" w:hAnsi="Times New Roman" w:cs="Times New Roman"/>
          <w:i/>
          <w:iCs/>
        </w:rPr>
        <w:t>HSK Standard Course</w:t>
      </w:r>
      <w:r w:rsidRPr="004C2040">
        <w:rPr>
          <w:rFonts w:ascii="Times New Roman" w:hAnsi="Times New Roman" w:cs="Times New Roman"/>
        </w:rPr>
        <w:t xml:space="preserve"> and </w:t>
      </w:r>
      <w:r w:rsidRPr="004C2040">
        <w:rPr>
          <w:rFonts w:ascii="Times New Roman" w:hAnsi="Times New Roman" w:cs="Times New Roman"/>
          <w:i/>
          <w:iCs/>
        </w:rPr>
        <w:t>Chinese Paradise</w:t>
      </w:r>
      <w:r w:rsidRPr="004C2040">
        <w:rPr>
          <w:rFonts w:ascii="Times New Roman" w:hAnsi="Times New Roman" w:cs="Times New Roman"/>
        </w:rPr>
        <w:t xml:space="preserve">. </w:t>
      </w:r>
      <w:r>
        <w:rPr>
          <w:rFonts w:ascii="Times New Roman" w:hAnsi="Times New Roman" w:cs="Times New Roman"/>
        </w:rPr>
        <w:t>There are</w:t>
      </w:r>
      <w:r w:rsidRPr="004C2040">
        <w:rPr>
          <w:rFonts w:ascii="Times New Roman" w:hAnsi="Times New Roman" w:cs="Times New Roman"/>
        </w:rPr>
        <w:t xml:space="preserve"> a</w:t>
      </w:r>
      <w:r>
        <w:rPr>
          <w:rFonts w:ascii="Times New Roman" w:hAnsi="Times New Roman" w:cs="Times New Roman"/>
        </w:rPr>
        <w:t xml:space="preserve"> total of 79</w:t>
      </w:r>
      <w:r w:rsidRPr="004C2040">
        <w:rPr>
          <w:rFonts w:ascii="Times New Roman" w:hAnsi="Times New Roman" w:cs="Times New Roman"/>
        </w:rPr>
        <w:t xml:space="preserve"> classes,</w:t>
      </w:r>
      <w:r>
        <w:rPr>
          <w:rFonts w:ascii="Times New Roman" w:hAnsi="Times New Roman" w:cs="Times New Roman"/>
        </w:rPr>
        <w:t xml:space="preserve"> with a total of 2694</w:t>
      </w:r>
      <w:r w:rsidRPr="004C2040">
        <w:rPr>
          <w:rFonts w:ascii="Times New Roman" w:hAnsi="Times New Roman" w:cs="Times New Roman"/>
        </w:rPr>
        <w:t xml:space="preserve"> class hours</w:t>
      </w:r>
      <w:r>
        <w:rPr>
          <w:rFonts w:ascii="Times New Roman" w:hAnsi="Times New Roman" w:cs="Times New Roman"/>
        </w:rPr>
        <w:t xml:space="preserve"> and 558</w:t>
      </w:r>
      <w:r w:rsidRPr="004C2040">
        <w:rPr>
          <w:rFonts w:ascii="Times New Roman" w:hAnsi="Times New Roman" w:cs="Times New Roman"/>
        </w:rPr>
        <w:t xml:space="preserve"> registered students</w:t>
      </w:r>
      <w:r>
        <w:rPr>
          <w:rFonts w:ascii="Times New Roman" w:hAnsi="Times New Roman" w:cs="Times New Roman"/>
        </w:rPr>
        <w:t>,</w:t>
      </w:r>
      <w:r w:rsidRPr="004C2040">
        <w:rPr>
          <w:rFonts w:ascii="Times New Roman" w:hAnsi="Times New Roman" w:cs="Times New Roman"/>
        </w:rPr>
        <w:t xml:space="preserve"> with an increase </w:t>
      </w:r>
      <w:r>
        <w:rPr>
          <w:rFonts w:ascii="Times New Roman" w:hAnsi="Times New Roman" w:cs="Times New Roman"/>
        </w:rPr>
        <w:t>of 5% over</w:t>
      </w:r>
      <w:r w:rsidRPr="004C2040">
        <w:rPr>
          <w:rFonts w:ascii="Times New Roman" w:hAnsi="Times New Roman" w:cs="Times New Roman"/>
        </w:rPr>
        <w:t xml:space="preserve"> last year.</w:t>
      </w:r>
    </w:p>
    <w:p w14:paraId="6B9FDB4A" w14:textId="77777777" w:rsidR="003F22A1" w:rsidRPr="004C2040" w:rsidRDefault="003F22A1" w:rsidP="003F22A1">
      <w:pPr>
        <w:pStyle w:val="Default"/>
        <w:spacing w:line="400" w:lineRule="exact"/>
        <w:ind w:firstLine="480"/>
        <w:jc w:val="both"/>
        <w:rPr>
          <w:rFonts w:ascii="Times New Roman" w:hAnsi="Times New Roman" w:cs="Times New Roman"/>
        </w:rPr>
      </w:pPr>
      <w:r>
        <w:rPr>
          <w:rFonts w:ascii="Times New Roman" w:hAnsi="Times New Roman" w:cs="Times New Roman"/>
        </w:rPr>
        <w:t>Seven</w:t>
      </w:r>
      <w:r w:rsidRPr="004C2040">
        <w:rPr>
          <w:rFonts w:ascii="Times New Roman" w:hAnsi="Times New Roman" w:cs="Times New Roman"/>
        </w:rPr>
        <w:t xml:space="preserve"> HSK/YCT tests</w:t>
      </w:r>
      <w:r>
        <w:rPr>
          <w:rFonts w:ascii="Times New Roman" w:hAnsi="Times New Roman" w:cs="Times New Roman"/>
        </w:rPr>
        <w:t xml:space="preserve"> were held at TAG-CI with a total</w:t>
      </w:r>
      <w:r w:rsidRPr="004C2040">
        <w:rPr>
          <w:rFonts w:ascii="Times New Roman" w:hAnsi="Times New Roman" w:cs="Times New Roman"/>
        </w:rPr>
        <w:t xml:space="preserve"> </w:t>
      </w:r>
      <w:r>
        <w:rPr>
          <w:rFonts w:ascii="Times New Roman" w:hAnsi="Times New Roman" w:cs="Times New Roman"/>
        </w:rPr>
        <w:t xml:space="preserve">of </w:t>
      </w:r>
      <w:r>
        <w:rPr>
          <w:rFonts w:ascii="Times New Roman" w:hAnsi="Times New Roman" w:cs="Times New Roman" w:hint="eastAsia"/>
        </w:rPr>
        <w:t>over</w:t>
      </w:r>
      <w:r>
        <w:rPr>
          <w:rFonts w:ascii="Times New Roman" w:hAnsi="Times New Roman" w:cs="Times New Roman"/>
        </w:rPr>
        <w:t xml:space="preserve"> 100 test takers</w:t>
      </w:r>
      <w:r w:rsidRPr="004C2040">
        <w:rPr>
          <w:rFonts w:ascii="Times New Roman" w:hAnsi="Times New Roman" w:cs="Times New Roman"/>
        </w:rPr>
        <w:t>.</w:t>
      </w:r>
    </w:p>
    <w:p w14:paraId="6EAC894F" w14:textId="77777777" w:rsidR="003F22A1" w:rsidRPr="00756F3B" w:rsidRDefault="003F22A1" w:rsidP="003F22A1">
      <w:pPr>
        <w:pStyle w:val="Default"/>
        <w:spacing w:line="400" w:lineRule="exact"/>
        <w:jc w:val="both"/>
        <w:rPr>
          <w:rFonts w:ascii="Times New Roman" w:hAnsi="Times New Roman" w:cs="Times New Roman"/>
          <w:b/>
          <w:bCs/>
        </w:rPr>
      </w:pPr>
      <w:r w:rsidRPr="00756F3B">
        <w:rPr>
          <w:rFonts w:ascii="Times New Roman" w:hAnsi="Times New Roman" w:cs="Times New Roman"/>
          <w:b/>
          <w:bCs/>
        </w:rPr>
        <w:t>2. Cultural events</w:t>
      </w:r>
    </w:p>
    <w:p w14:paraId="6C1C9D66" w14:textId="77777777" w:rsidR="003F22A1" w:rsidRDefault="003F22A1" w:rsidP="003F22A1">
      <w:pPr>
        <w:pStyle w:val="Default"/>
        <w:spacing w:line="400" w:lineRule="exact"/>
        <w:ind w:firstLine="480"/>
        <w:jc w:val="both"/>
        <w:rPr>
          <w:rFonts w:ascii="Times New Roman" w:hAnsi="Times New Roman" w:cs="Times New Roman"/>
        </w:rPr>
      </w:pPr>
      <w:r w:rsidRPr="004C2040">
        <w:rPr>
          <w:rFonts w:ascii="Times New Roman" w:hAnsi="Times New Roman" w:cs="Times New Roman"/>
        </w:rPr>
        <w:t xml:space="preserve">TAG-CI conduced </w:t>
      </w:r>
      <w:r>
        <w:rPr>
          <w:rFonts w:ascii="Times New Roman" w:hAnsi="Times New Roman" w:cs="Times New Roman"/>
        </w:rPr>
        <w:t>37 events in 2019, including</w:t>
      </w:r>
      <w:r w:rsidRPr="004C2040">
        <w:rPr>
          <w:rFonts w:ascii="Times New Roman" w:hAnsi="Times New Roman" w:cs="Times New Roman"/>
        </w:rPr>
        <w:t xml:space="preserve"> Chinese festivals celebration</w:t>
      </w:r>
      <w:r>
        <w:rPr>
          <w:rFonts w:ascii="Times New Roman" w:hAnsi="Times New Roman" w:cs="Times New Roman"/>
        </w:rPr>
        <w:t xml:space="preserve"> like </w:t>
      </w:r>
      <w:r>
        <w:rPr>
          <w:rFonts w:ascii="Times New Roman" w:hAnsi="Times New Roman" w:cs="Times New Roman"/>
        </w:rPr>
        <w:lastRenderedPageBreak/>
        <w:t>Spring Festival</w:t>
      </w:r>
      <w:r w:rsidRPr="004C2040">
        <w:rPr>
          <w:rFonts w:ascii="Times New Roman" w:hAnsi="Times New Roman" w:cs="Times New Roman"/>
        </w:rPr>
        <w:t>,</w:t>
      </w:r>
      <w:r>
        <w:rPr>
          <w:rFonts w:ascii="Times New Roman" w:hAnsi="Times New Roman" w:cs="Times New Roman"/>
        </w:rPr>
        <w:t xml:space="preserve"> Dragon Boat Festival, Mid-Autumn Festival, Chinese Teachers’ Day, </w:t>
      </w:r>
      <w:r>
        <w:rPr>
          <w:rFonts w:ascii="Times New Roman" w:hAnsi="Times New Roman" w:cs="Times New Roman" w:hint="eastAsia"/>
        </w:rPr>
        <w:t>a</w:t>
      </w:r>
      <w:r>
        <w:rPr>
          <w:rFonts w:ascii="Times New Roman" w:hAnsi="Times New Roman" w:cs="Times New Roman"/>
        </w:rPr>
        <w:t xml:space="preserve"> series of activities to celebrate the 70</w:t>
      </w:r>
      <w:r w:rsidRPr="00514B99">
        <w:rPr>
          <w:rFonts w:ascii="Times New Roman" w:hAnsi="Times New Roman" w:cs="Times New Roman"/>
          <w:vertAlign w:val="superscript"/>
        </w:rPr>
        <w:t>th</w:t>
      </w:r>
      <w:r>
        <w:rPr>
          <w:rFonts w:ascii="Times New Roman" w:hAnsi="Times New Roman" w:cs="Times New Roman"/>
        </w:rPr>
        <w:t xml:space="preserve"> anniversary of the People’s Republic of China such as Chinese books and journals exhibition, “Impression of China” painting exhibition of young Jordanian artists, seminar on Chinese teaching in Jordan, book launch on </w:t>
      </w:r>
      <w:r w:rsidRPr="00D40E44">
        <w:rPr>
          <w:rFonts w:ascii="Times New Roman" w:hAnsi="Times New Roman" w:cs="Times New Roman"/>
          <w:i/>
          <w:iCs/>
        </w:rPr>
        <w:t>The Rise of China</w:t>
      </w:r>
      <w:r>
        <w:rPr>
          <w:rFonts w:ascii="Times New Roman" w:hAnsi="Times New Roman" w:cs="Times New Roman"/>
        </w:rPr>
        <w:t>, lecture on the 70th anniversary of new China, interview of CCTV reporters, etc. “</w:t>
      </w:r>
      <w:r>
        <w:rPr>
          <w:rFonts w:ascii="Times New Roman" w:hAnsi="Times New Roman" w:cs="Times New Roman" w:hint="eastAsia"/>
        </w:rPr>
        <w:t>Ch</w:t>
      </w:r>
      <w:r>
        <w:rPr>
          <w:rFonts w:ascii="Times New Roman" w:hAnsi="Times New Roman" w:cs="Times New Roman"/>
        </w:rPr>
        <w:t xml:space="preserve">inese Bridge” </w:t>
      </w:r>
      <w:r>
        <w:rPr>
          <w:rFonts w:ascii="Times New Roman" w:hAnsi="Times New Roman" w:cs="Times New Roman" w:hint="eastAsia"/>
        </w:rPr>
        <w:t>Chinese</w:t>
      </w:r>
      <w:r>
        <w:rPr>
          <w:rFonts w:ascii="Times New Roman" w:hAnsi="Times New Roman" w:cs="Times New Roman"/>
        </w:rPr>
        <w:t xml:space="preserve"> proficiency competition, Confucius Institute scholarships, summer camp to China, educators delegation to China, “Confucius Institute Day”  celebrating activities, students calligraphy and painting exhibition, calligraphy competition, cultural and art festivals, Chinese language and culture </w:t>
      </w:r>
      <w:r w:rsidRPr="004C2040">
        <w:rPr>
          <w:rFonts w:ascii="Times New Roman" w:hAnsi="Times New Roman" w:cs="Times New Roman" w:hint="eastAsia"/>
        </w:rPr>
        <w:t>pro</w:t>
      </w:r>
      <w:r w:rsidRPr="004C2040">
        <w:rPr>
          <w:rFonts w:ascii="Times New Roman" w:hAnsi="Times New Roman" w:cs="Times New Roman"/>
        </w:rPr>
        <w:t>motion presentations</w:t>
      </w:r>
      <w:r>
        <w:rPr>
          <w:rFonts w:ascii="Times New Roman" w:hAnsi="Times New Roman" w:cs="Times New Roman"/>
        </w:rPr>
        <w:t>, receptions of domestic delegations’ visit to TAG-CI, symposiums and the others. The total number of participants is 5700 with an increase of 5% over last year. All the events have expanded the influence of Chinese language and culture in the local area, continuously strengthened the local people’s knowledge of Chines language and culture, enhanced TAG-CI’s popularity and promoted educational and cultural exchanges and cooperation between China and Jordan.</w:t>
      </w:r>
    </w:p>
    <w:p w14:paraId="20CF3C15" w14:textId="77777777" w:rsidR="003F22A1" w:rsidRPr="00294527" w:rsidRDefault="003F22A1" w:rsidP="003F22A1">
      <w:pPr>
        <w:pStyle w:val="Default"/>
        <w:spacing w:line="400" w:lineRule="exact"/>
        <w:jc w:val="both"/>
        <w:rPr>
          <w:rFonts w:ascii="Times New Roman" w:hAnsi="Times New Roman" w:cs="Times New Roman"/>
          <w:b/>
          <w:bCs/>
        </w:rPr>
      </w:pPr>
      <w:r w:rsidRPr="00294527">
        <w:rPr>
          <w:rFonts w:ascii="Times New Roman" w:hAnsi="Times New Roman" w:cs="Times New Roman"/>
          <w:b/>
          <w:bCs/>
        </w:rPr>
        <w:t>3. Fe</w:t>
      </w:r>
      <w:r>
        <w:rPr>
          <w:rFonts w:ascii="Times New Roman" w:hAnsi="Times New Roman" w:cs="Times New Roman"/>
          <w:b/>
          <w:bCs/>
        </w:rPr>
        <w:t>atured and innovative programs</w:t>
      </w:r>
    </w:p>
    <w:p w14:paraId="4940A601"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 xml:space="preserve">• </w:t>
      </w:r>
      <w:r>
        <w:rPr>
          <w:rStyle w:val="st"/>
          <w:rFonts w:asciiTheme="majorBidi" w:hAnsiTheme="majorBidi" w:cstheme="majorBidi" w:hint="eastAsia"/>
        </w:rPr>
        <w:t>W</w:t>
      </w:r>
      <w:r>
        <w:rPr>
          <w:rStyle w:val="st"/>
          <w:rFonts w:asciiTheme="majorBidi" w:hAnsiTheme="majorBidi" w:cstheme="majorBidi"/>
        </w:rPr>
        <w:t>inter camp of TAG-CI.</w:t>
      </w:r>
    </w:p>
    <w:p w14:paraId="502D4CEE"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w:t>
      </w:r>
      <w:r w:rsidRPr="004C2040">
        <w:rPr>
          <w:rStyle w:val="st"/>
          <w:rFonts w:asciiTheme="majorBidi" w:hAnsiTheme="majorBidi" w:cstheme="majorBidi" w:hint="eastAsia"/>
        </w:rPr>
        <w:t>S</w:t>
      </w:r>
      <w:r w:rsidRPr="004C2040">
        <w:rPr>
          <w:rStyle w:val="st"/>
          <w:rFonts w:asciiTheme="majorBidi" w:hAnsiTheme="majorBidi" w:cstheme="majorBidi"/>
        </w:rPr>
        <w:t xml:space="preserve">pring </w:t>
      </w:r>
      <w:r w:rsidRPr="004C2040">
        <w:rPr>
          <w:rStyle w:val="st"/>
          <w:rFonts w:asciiTheme="majorBidi" w:hAnsiTheme="majorBidi" w:cstheme="majorBidi" w:hint="eastAsia"/>
        </w:rPr>
        <w:t>F</w:t>
      </w:r>
      <w:r w:rsidRPr="004C2040">
        <w:rPr>
          <w:rStyle w:val="st"/>
          <w:rFonts w:asciiTheme="majorBidi" w:hAnsiTheme="majorBidi" w:cstheme="majorBidi"/>
        </w:rPr>
        <w:t>estival</w:t>
      </w:r>
      <w:r>
        <w:rPr>
          <w:rStyle w:val="st"/>
          <w:rFonts w:asciiTheme="majorBidi" w:hAnsiTheme="majorBidi" w:cstheme="majorBidi"/>
        </w:rPr>
        <w:t xml:space="preserve"> celebrations at TAG-CI and other schools.</w:t>
      </w:r>
    </w:p>
    <w:p w14:paraId="74ED14C2" w14:textId="77777777" w:rsidR="003F22A1" w:rsidRDefault="003F22A1" w:rsidP="003F22A1">
      <w:pPr>
        <w:pStyle w:val="Default"/>
        <w:spacing w:line="400" w:lineRule="exact"/>
        <w:ind w:firstLine="480"/>
        <w:jc w:val="both"/>
        <w:rPr>
          <w:rStyle w:val="st"/>
          <w:rFonts w:asciiTheme="majorBidi" w:hAnsiTheme="majorBidi" w:cstheme="majorBidi"/>
        </w:rPr>
      </w:pPr>
      <w:r>
        <w:rPr>
          <w:rStyle w:val="st"/>
          <w:rFonts w:asciiTheme="majorBidi" w:hAnsiTheme="majorBidi" w:cstheme="majorBidi"/>
        </w:rPr>
        <w:t>• Recommending excellent students of TAG-CI for Emirates Airlines.</w:t>
      </w:r>
    </w:p>
    <w:p w14:paraId="46424F90" w14:textId="77777777" w:rsidR="003F22A1" w:rsidRDefault="003F22A1" w:rsidP="003F22A1">
      <w:pPr>
        <w:pStyle w:val="Default"/>
        <w:spacing w:line="400" w:lineRule="exact"/>
        <w:ind w:firstLine="480"/>
        <w:jc w:val="both"/>
        <w:rPr>
          <w:rStyle w:val="st"/>
          <w:rFonts w:asciiTheme="majorBidi" w:hAnsiTheme="majorBidi" w:cstheme="majorBidi"/>
        </w:rPr>
      </w:pPr>
      <w:r>
        <w:rPr>
          <w:rStyle w:val="st"/>
          <w:rFonts w:asciiTheme="majorBidi" w:hAnsiTheme="majorBidi" w:cstheme="majorBidi"/>
        </w:rPr>
        <w:t>• Recommending excellent students of TAG-CI for VIVO company and OPPO company.</w:t>
      </w:r>
    </w:p>
    <w:p w14:paraId="78F30F2A" w14:textId="77777777" w:rsidR="003F22A1" w:rsidRDefault="003F22A1" w:rsidP="003F22A1">
      <w:pPr>
        <w:pStyle w:val="Default"/>
        <w:spacing w:line="400" w:lineRule="exact"/>
        <w:ind w:firstLine="480"/>
        <w:jc w:val="both"/>
        <w:rPr>
          <w:rStyle w:val="st"/>
          <w:rFonts w:asciiTheme="majorBidi" w:hAnsiTheme="majorBidi" w:cstheme="majorBidi"/>
        </w:rPr>
      </w:pPr>
      <w:r>
        <w:rPr>
          <w:rStyle w:val="st"/>
          <w:rFonts w:asciiTheme="majorBidi" w:hAnsiTheme="majorBidi" w:cstheme="majorBidi"/>
        </w:rPr>
        <w:t>• International Cultural Day held at High Level Academy.</w:t>
      </w:r>
    </w:p>
    <w:p w14:paraId="1F99C5E1" w14:textId="77777777" w:rsidR="003F22A1" w:rsidRDefault="003F22A1" w:rsidP="003F22A1">
      <w:pPr>
        <w:pStyle w:val="Default"/>
        <w:spacing w:line="400" w:lineRule="exact"/>
        <w:ind w:firstLine="480"/>
        <w:jc w:val="both"/>
        <w:rPr>
          <w:rStyle w:val="st"/>
          <w:rFonts w:asciiTheme="majorBidi" w:hAnsiTheme="majorBidi" w:cstheme="majorBidi"/>
        </w:rPr>
      </w:pPr>
      <w:r>
        <w:rPr>
          <w:rStyle w:val="st"/>
          <w:rFonts w:asciiTheme="majorBidi" w:hAnsiTheme="majorBidi" w:cstheme="majorBidi"/>
        </w:rPr>
        <w:t xml:space="preserve">• Cooperation between UBTECH and TAG Global on Artificial Intelligence. </w:t>
      </w:r>
    </w:p>
    <w:p w14:paraId="694919E2" w14:textId="77777777" w:rsidR="003F22A1" w:rsidRPr="004C2040" w:rsidRDefault="003F22A1" w:rsidP="003F22A1">
      <w:pPr>
        <w:pStyle w:val="Default"/>
        <w:spacing w:line="400" w:lineRule="exact"/>
        <w:ind w:firstLine="480"/>
        <w:jc w:val="both"/>
        <w:rPr>
          <w:rStyle w:val="st"/>
          <w:rFonts w:asciiTheme="majorBidi" w:hAnsiTheme="majorBidi" w:cstheme="majorBidi"/>
        </w:rPr>
      </w:pPr>
      <w:r>
        <w:rPr>
          <w:rStyle w:val="st"/>
          <w:rFonts w:asciiTheme="majorBidi" w:hAnsiTheme="majorBidi" w:cstheme="majorBidi"/>
        </w:rPr>
        <w:t>• Promotion presentation on Chinese language and culture.</w:t>
      </w:r>
    </w:p>
    <w:p w14:paraId="3472E871" w14:textId="77777777" w:rsidR="003F22A1" w:rsidRDefault="003F22A1" w:rsidP="003F22A1">
      <w:pPr>
        <w:pStyle w:val="Default"/>
        <w:spacing w:line="400" w:lineRule="exact"/>
        <w:ind w:firstLine="480"/>
        <w:jc w:val="both"/>
        <w:rPr>
          <w:rStyle w:val="st"/>
          <w:rFonts w:asciiTheme="majorBidi" w:hAnsiTheme="majorBidi" w:cstheme="majorBidi"/>
        </w:rPr>
      </w:pPr>
      <w:r>
        <w:rPr>
          <w:rStyle w:val="st"/>
          <w:rFonts w:asciiTheme="majorBidi" w:hAnsiTheme="majorBidi" w:cstheme="majorBidi"/>
        </w:rPr>
        <w:t>• CI scholarships and self-funded study: 16 scholarship students and 8 self-funded students study at Shenyang Normal University.</w:t>
      </w:r>
    </w:p>
    <w:p w14:paraId="374BFBC3"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 xml:space="preserve">• “Chinese Bridge” </w:t>
      </w:r>
      <w:r>
        <w:rPr>
          <w:rStyle w:val="st"/>
          <w:rFonts w:asciiTheme="majorBidi" w:hAnsiTheme="majorBidi" w:cstheme="majorBidi"/>
        </w:rPr>
        <w:t>Chinese Proficiency C</w:t>
      </w:r>
      <w:r w:rsidRPr="004C2040">
        <w:rPr>
          <w:rStyle w:val="st"/>
          <w:rFonts w:asciiTheme="majorBidi" w:hAnsiTheme="majorBidi" w:cstheme="majorBidi"/>
        </w:rPr>
        <w:t>ompetition</w:t>
      </w:r>
      <w:r>
        <w:rPr>
          <w:rStyle w:val="st"/>
          <w:rFonts w:asciiTheme="majorBidi" w:hAnsiTheme="majorBidi" w:cstheme="majorBidi"/>
        </w:rPr>
        <w:t xml:space="preserve"> in Jordan</w:t>
      </w:r>
      <w:r w:rsidRPr="004C2040">
        <w:rPr>
          <w:rStyle w:val="st"/>
          <w:rFonts w:asciiTheme="majorBidi" w:hAnsiTheme="majorBidi" w:cstheme="majorBidi"/>
        </w:rPr>
        <w:t xml:space="preserve">: </w:t>
      </w:r>
      <w:r>
        <w:rPr>
          <w:rStyle w:val="st"/>
          <w:rFonts w:asciiTheme="majorBidi" w:hAnsiTheme="majorBidi" w:cstheme="majorBidi"/>
        </w:rPr>
        <w:t>the students of TAG-CI participated in</w:t>
      </w:r>
      <w:r w:rsidRPr="004C2040">
        <w:rPr>
          <w:rStyle w:val="st"/>
          <w:rFonts w:asciiTheme="majorBidi" w:hAnsiTheme="majorBidi" w:cstheme="majorBidi"/>
        </w:rPr>
        <w:t xml:space="preserve"> the preliminary round of “Chinese Bridge” competition in Jordan. One</w:t>
      </w:r>
      <w:r>
        <w:rPr>
          <w:rStyle w:val="st"/>
          <w:rFonts w:asciiTheme="majorBidi" w:hAnsiTheme="majorBidi" w:cstheme="majorBidi"/>
        </w:rPr>
        <w:t xml:space="preserve"> student of TAG-CI won the 1</w:t>
      </w:r>
      <w:r w:rsidRPr="00F16986">
        <w:rPr>
          <w:rStyle w:val="st"/>
          <w:rFonts w:asciiTheme="majorBidi" w:hAnsiTheme="majorBidi" w:cstheme="majorBidi"/>
          <w:vertAlign w:val="superscript"/>
        </w:rPr>
        <w:t>st</w:t>
      </w:r>
      <w:r>
        <w:rPr>
          <w:rStyle w:val="st"/>
          <w:rFonts w:asciiTheme="majorBidi" w:hAnsiTheme="majorBidi" w:cstheme="majorBidi"/>
        </w:rPr>
        <w:t xml:space="preserve"> place</w:t>
      </w:r>
      <w:r w:rsidRPr="004C2040">
        <w:rPr>
          <w:rStyle w:val="st"/>
          <w:rFonts w:asciiTheme="majorBidi" w:hAnsiTheme="majorBidi" w:cstheme="majorBidi"/>
        </w:rPr>
        <w:t xml:space="preserve"> and went to China on behalf of Jordan to </w:t>
      </w:r>
      <w:r>
        <w:rPr>
          <w:rStyle w:val="st"/>
          <w:rFonts w:asciiTheme="majorBidi" w:hAnsiTheme="majorBidi" w:cstheme="majorBidi"/>
        </w:rPr>
        <w:t xml:space="preserve">participate in </w:t>
      </w:r>
      <w:r w:rsidRPr="004C2040">
        <w:rPr>
          <w:rStyle w:val="st"/>
          <w:rFonts w:asciiTheme="majorBidi" w:hAnsiTheme="majorBidi" w:cstheme="majorBidi"/>
        </w:rPr>
        <w:t xml:space="preserve">the </w:t>
      </w:r>
      <w:r>
        <w:rPr>
          <w:rStyle w:val="st"/>
          <w:rFonts w:asciiTheme="majorBidi" w:hAnsiTheme="majorBidi" w:cstheme="majorBidi"/>
        </w:rPr>
        <w:t>semi-</w:t>
      </w:r>
      <w:r w:rsidRPr="004C2040">
        <w:rPr>
          <w:rStyle w:val="st"/>
          <w:rFonts w:asciiTheme="majorBidi" w:hAnsiTheme="majorBidi" w:cstheme="majorBidi"/>
        </w:rPr>
        <w:t xml:space="preserve">final </w:t>
      </w:r>
      <w:r>
        <w:rPr>
          <w:rStyle w:val="st"/>
          <w:rFonts w:asciiTheme="majorBidi" w:hAnsiTheme="majorBidi" w:cstheme="majorBidi"/>
        </w:rPr>
        <w:t>and final competition in China. The other two students got the 3</w:t>
      </w:r>
      <w:r w:rsidRPr="00287246">
        <w:rPr>
          <w:rStyle w:val="st"/>
          <w:rFonts w:asciiTheme="majorBidi" w:hAnsiTheme="majorBidi" w:cstheme="majorBidi"/>
          <w:vertAlign w:val="superscript"/>
        </w:rPr>
        <w:t>rd</w:t>
      </w:r>
      <w:r>
        <w:rPr>
          <w:rStyle w:val="st"/>
          <w:rFonts w:asciiTheme="majorBidi" w:hAnsiTheme="majorBidi" w:cstheme="majorBidi"/>
        </w:rPr>
        <w:t xml:space="preserve"> place and the 6</w:t>
      </w:r>
      <w:r w:rsidRPr="00287246">
        <w:rPr>
          <w:rStyle w:val="st"/>
          <w:rFonts w:asciiTheme="majorBidi" w:hAnsiTheme="majorBidi" w:cstheme="majorBidi"/>
          <w:vertAlign w:val="superscript"/>
        </w:rPr>
        <w:t>th</w:t>
      </w:r>
      <w:r>
        <w:rPr>
          <w:rStyle w:val="st"/>
          <w:rFonts w:asciiTheme="majorBidi" w:hAnsiTheme="majorBidi" w:cstheme="majorBidi"/>
        </w:rPr>
        <w:t xml:space="preserve"> place respectively.</w:t>
      </w:r>
    </w:p>
    <w:p w14:paraId="790630F7"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w:t>
      </w:r>
      <w:r>
        <w:rPr>
          <w:rStyle w:val="st"/>
          <w:rFonts w:asciiTheme="majorBidi" w:hAnsiTheme="majorBidi" w:cstheme="majorBidi" w:hint="eastAsia"/>
        </w:rPr>
        <w:t>In</w:t>
      </w:r>
      <w:r>
        <w:rPr>
          <w:rStyle w:val="st"/>
          <w:rFonts w:asciiTheme="majorBidi" w:hAnsiTheme="majorBidi" w:cstheme="majorBidi"/>
        </w:rPr>
        <w:t>ternational Children’s Day.</w:t>
      </w:r>
    </w:p>
    <w:p w14:paraId="7D917EB8" w14:textId="77777777" w:rsidR="003F22A1" w:rsidRPr="004C2040"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TAG-CI offered Chinese course for newly hired staff in Irbid.</w:t>
      </w:r>
    </w:p>
    <w:p w14:paraId="51B756F3" w14:textId="77777777" w:rsidR="003F22A1" w:rsidRPr="004C2040"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lastRenderedPageBreak/>
        <w:t xml:space="preserve">• CI summer camp to China: TAG-CI has organized CI summer camp to China for </w:t>
      </w:r>
      <w:r>
        <w:rPr>
          <w:rStyle w:val="st"/>
          <w:rFonts w:asciiTheme="majorBidi" w:hAnsiTheme="majorBidi" w:cstheme="majorBidi"/>
        </w:rPr>
        <w:t>five</w:t>
      </w:r>
      <w:r w:rsidRPr="004C2040">
        <w:rPr>
          <w:rStyle w:val="st"/>
          <w:rFonts w:asciiTheme="majorBidi" w:hAnsiTheme="majorBidi" w:cstheme="majorBidi"/>
        </w:rPr>
        <w:t xml:space="preserve"> consecutive years. </w:t>
      </w:r>
      <w:r>
        <w:rPr>
          <w:rStyle w:val="st"/>
          <w:rFonts w:asciiTheme="majorBidi" w:hAnsiTheme="majorBidi" w:cstheme="majorBidi"/>
        </w:rPr>
        <w:t>Twenty-one people participated in the summer camp in 2019 and t</w:t>
      </w:r>
      <w:r w:rsidRPr="004C2040">
        <w:rPr>
          <w:rStyle w:val="st"/>
          <w:rFonts w:asciiTheme="majorBidi" w:hAnsiTheme="majorBidi" w:cstheme="majorBidi"/>
        </w:rPr>
        <w:t>hey learned Chinese</w:t>
      </w:r>
      <w:r>
        <w:rPr>
          <w:rStyle w:val="st"/>
          <w:rFonts w:asciiTheme="majorBidi" w:hAnsiTheme="majorBidi" w:cstheme="majorBidi"/>
        </w:rPr>
        <w:t xml:space="preserve"> language</w:t>
      </w:r>
      <w:r w:rsidRPr="004C2040">
        <w:rPr>
          <w:rStyle w:val="st"/>
          <w:rFonts w:asciiTheme="majorBidi" w:hAnsiTheme="majorBidi" w:cstheme="majorBidi"/>
        </w:rPr>
        <w:t xml:space="preserve"> and experienced Chinese</w:t>
      </w:r>
      <w:r>
        <w:rPr>
          <w:rStyle w:val="st"/>
          <w:rFonts w:asciiTheme="majorBidi" w:hAnsiTheme="majorBidi" w:cstheme="majorBidi"/>
        </w:rPr>
        <w:t xml:space="preserve"> culture in Shenyang</w:t>
      </w:r>
      <w:r>
        <w:rPr>
          <w:rStyle w:val="st"/>
          <w:rFonts w:asciiTheme="majorBidi" w:hAnsiTheme="majorBidi" w:cstheme="majorBidi" w:hint="eastAsia"/>
        </w:rPr>
        <w:t>,</w:t>
      </w:r>
      <w:r>
        <w:rPr>
          <w:rStyle w:val="st"/>
          <w:rFonts w:asciiTheme="majorBidi" w:hAnsiTheme="majorBidi" w:cstheme="majorBidi"/>
        </w:rPr>
        <w:t xml:space="preserve"> Shanghai, Hangzhou, Suzhou, etc</w:t>
      </w:r>
      <w:r w:rsidRPr="004C2040">
        <w:rPr>
          <w:rStyle w:val="st"/>
          <w:rFonts w:asciiTheme="majorBidi" w:hAnsiTheme="majorBidi" w:cstheme="majorBidi"/>
        </w:rPr>
        <w:t>.</w:t>
      </w:r>
    </w:p>
    <w:p w14:paraId="018F76BB"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 xml:space="preserve">• </w:t>
      </w:r>
      <w:r w:rsidRPr="000C3BB3">
        <w:rPr>
          <w:rStyle w:val="st"/>
          <w:rFonts w:asciiTheme="majorBidi" w:hAnsiTheme="majorBidi" w:cstheme="majorBidi"/>
          <w:color w:val="auto"/>
        </w:rPr>
        <w:t xml:space="preserve">Educators delegation </w:t>
      </w:r>
      <w:r>
        <w:rPr>
          <w:rStyle w:val="st"/>
          <w:rFonts w:asciiTheme="majorBidi" w:hAnsiTheme="majorBidi" w:cstheme="majorBidi"/>
        </w:rPr>
        <w:t>to China: TAG-CI has implemented this project for four</w:t>
      </w:r>
      <w:r w:rsidRPr="004C2040">
        <w:rPr>
          <w:rStyle w:val="st"/>
          <w:rFonts w:asciiTheme="majorBidi" w:hAnsiTheme="majorBidi" w:cstheme="majorBidi"/>
        </w:rPr>
        <w:t xml:space="preserve"> consecutive years. </w:t>
      </w:r>
      <w:r>
        <w:rPr>
          <w:rStyle w:val="st"/>
          <w:rFonts w:asciiTheme="majorBidi" w:hAnsiTheme="majorBidi" w:cstheme="majorBidi"/>
        </w:rPr>
        <w:t>Eleven people participated in this project in 2019. This project aims at providing the educators with an opportunity to gain an in-depth understanding of Chinese language, culture and China’s social and economic development, deepen the exchanges and cooperation in education and culture between China and Jordan, and promote the development of Chinese education in Jordan. The educators experienced Chinese language and culture in Shanghai, Hangzhou, Suzhou and Shenyang, listened to the lectures on China’s national conditions and China’s basic education, and visited kindergarten and historical sites of China and the others.</w:t>
      </w:r>
    </w:p>
    <w:p w14:paraId="77CA9E3A" w14:textId="77777777" w:rsidR="003F22A1" w:rsidRPr="00331D05" w:rsidRDefault="003F22A1" w:rsidP="003F22A1">
      <w:pPr>
        <w:pStyle w:val="Default"/>
        <w:spacing w:line="400" w:lineRule="exact"/>
        <w:ind w:firstLine="480"/>
        <w:jc w:val="both"/>
        <w:rPr>
          <w:rStyle w:val="st"/>
          <w:rFonts w:asciiTheme="majorBidi" w:hAnsiTheme="majorBidi" w:cstheme="majorBidi"/>
          <w:color w:val="auto"/>
        </w:rPr>
      </w:pPr>
      <w:r w:rsidRPr="00331D05">
        <w:rPr>
          <w:rStyle w:val="st"/>
          <w:rFonts w:asciiTheme="majorBidi" w:hAnsiTheme="majorBidi" w:cstheme="majorBidi"/>
          <w:color w:val="auto"/>
        </w:rPr>
        <w:t>• Local Chinese teachers</w:t>
      </w:r>
      <w:r>
        <w:rPr>
          <w:rStyle w:val="st"/>
          <w:rFonts w:asciiTheme="majorBidi" w:hAnsiTheme="majorBidi" w:cstheme="majorBidi"/>
          <w:color w:val="auto"/>
        </w:rPr>
        <w:t>’ training: TAG-CI recommended 2</w:t>
      </w:r>
      <w:r w:rsidRPr="00331D05">
        <w:rPr>
          <w:rStyle w:val="st"/>
          <w:rFonts w:asciiTheme="majorBidi" w:hAnsiTheme="majorBidi" w:cstheme="majorBidi"/>
          <w:color w:val="auto"/>
        </w:rPr>
        <w:t xml:space="preserve"> local Chinese teachers to participate in the training on Chinese teaching</w:t>
      </w:r>
      <w:r>
        <w:rPr>
          <w:rStyle w:val="st"/>
          <w:rFonts w:asciiTheme="majorBidi" w:hAnsiTheme="majorBidi" w:cstheme="majorBidi"/>
          <w:color w:val="auto"/>
        </w:rPr>
        <w:t xml:space="preserve"> in China</w:t>
      </w:r>
      <w:r w:rsidRPr="00331D05">
        <w:rPr>
          <w:rStyle w:val="st"/>
          <w:rFonts w:asciiTheme="majorBidi" w:hAnsiTheme="majorBidi" w:cstheme="majorBidi"/>
          <w:color w:val="auto"/>
        </w:rPr>
        <w:t xml:space="preserve"> </w:t>
      </w:r>
      <w:r>
        <w:rPr>
          <w:rStyle w:val="st"/>
          <w:rFonts w:asciiTheme="majorBidi" w:hAnsiTheme="majorBidi" w:cstheme="majorBidi"/>
          <w:color w:val="auto"/>
        </w:rPr>
        <w:t>sponsored by Confucius Institute Headquarters and hosted by East China</w:t>
      </w:r>
      <w:r w:rsidRPr="00331D05">
        <w:rPr>
          <w:rStyle w:val="st"/>
          <w:rFonts w:asciiTheme="majorBidi" w:hAnsiTheme="majorBidi" w:cstheme="majorBidi"/>
          <w:color w:val="auto"/>
        </w:rPr>
        <w:t xml:space="preserve"> Normal University.</w:t>
      </w:r>
    </w:p>
    <w:p w14:paraId="3324FD0D"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Projects of the Ministry of Commerce of China: (1) TAG-CI recommended 9 Jordanian kindergarten directors and teachers to participate in the “2019 Seminar on Kindergarten and Preschool Education Environment” and also recommended 4 principals to participate in the “2019 Seminar on Vocational Education for Principals in Developing Countries” hosted by Ningbo Vocational and Technical College.</w:t>
      </w:r>
    </w:p>
    <w:p w14:paraId="2D0CA2FB"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The 4</w:t>
      </w:r>
      <w:r w:rsidRPr="0091279C">
        <w:rPr>
          <w:rStyle w:val="st"/>
          <w:rFonts w:asciiTheme="majorBidi" w:hAnsiTheme="majorBidi" w:cstheme="majorBidi"/>
          <w:vertAlign w:val="superscript"/>
        </w:rPr>
        <w:t>th</w:t>
      </w:r>
      <w:r>
        <w:rPr>
          <w:rStyle w:val="st"/>
          <w:rFonts w:asciiTheme="majorBidi" w:hAnsiTheme="majorBidi" w:cstheme="majorBidi"/>
        </w:rPr>
        <w:t xml:space="preserve"> Chinese Language Teaching Seminar: TAG-CI teachers participated in the seminar held by Chinese embassy in Jordan. The teachers present discussed the issues related to Chinese teaching.</w:t>
      </w:r>
    </w:p>
    <w:p w14:paraId="58D5470E"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Chinese Teachers’ Day.</w:t>
      </w:r>
    </w:p>
    <w:p w14:paraId="0913D60E"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A series of activities of celebrating the 70</w:t>
      </w:r>
      <w:r w:rsidRPr="00741E5B">
        <w:rPr>
          <w:rStyle w:val="st"/>
          <w:rFonts w:asciiTheme="majorBidi" w:hAnsiTheme="majorBidi" w:cstheme="majorBidi"/>
          <w:vertAlign w:val="superscript"/>
        </w:rPr>
        <w:t>th</w:t>
      </w:r>
      <w:r>
        <w:rPr>
          <w:rStyle w:val="st"/>
          <w:rFonts w:asciiTheme="majorBidi" w:hAnsiTheme="majorBidi" w:cstheme="majorBidi"/>
        </w:rPr>
        <w:t xml:space="preserve"> anniversary of the Founding of the People’s Republic of China and “Confucius Institute Day”, including: </w:t>
      </w:r>
    </w:p>
    <w:p w14:paraId="59079520" w14:textId="77777777" w:rsidR="003F22A1" w:rsidRDefault="003F22A1" w:rsidP="003F22A1">
      <w:pPr>
        <w:pStyle w:val="Default"/>
        <w:spacing w:line="400" w:lineRule="exact"/>
        <w:ind w:firstLine="480"/>
        <w:jc w:val="both"/>
        <w:rPr>
          <w:rStyle w:val="st"/>
          <w:rFonts w:asciiTheme="majorBidi" w:hAnsiTheme="majorBidi" w:cstheme="majorBidi"/>
        </w:rPr>
      </w:pPr>
      <w:r>
        <w:rPr>
          <w:rStyle w:val="st"/>
          <w:rFonts w:asciiTheme="majorBidi" w:hAnsiTheme="majorBidi" w:cstheme="majorBidi"/>
        </w:rPr>
        <w:t xml:space="preserve">  a. Chinese books and journals exhibition.</w:t>
      </w:r>
    </w:p>
    <w:p w14:paraId="12F0D5C1" w14:textId="77777777" w:rsidR="003F22A1" w:rsidRDefault="003F22A1" w:rsidP="003F22A1">
      <w:pPr>
        <w:pStyle w:val="Default"/>
        <w:spacing w:line="400" w:lineRule="exact"/>
        <w:ind w:firstLine="480"/>
        <w:jc w:val="both"/>
        <w:rPr>
          <w:rStyle w:val="st"/>
          <w:rFonts w:asciiTheme="majorBidi" w:hAnsiTheme="majorBidi" w:cstheme="majorBidi"/>
        </w:rPr>
      </w:pPr>
      <w:r>
        <w:rPr>
          <w:rStyle w:val="st"/>
          <w:rFonts w:asciiTheme="majorBidi" w:hAnsiTheme="majorBidi" w:cstheme="majorBidi"/>
        </w:rPr>
        <w:t xml:space="preserve">  b. “Impression of China” painting exhibition of young Jordanian artists.</w:t>
      </w:r>
    </w:p>
    <w:p w14:paraId="3C44FA85" w14:textId="77777777" w:rsidR="003F22A1" w:rsidRDefault="003F22A1" w:rsidP="003F22A1">
      <w:pPr>
        <w:pStyle w:val="Default"/>
        <w:spacing w:line="400" w:lineRule="exact"/>
        <w:ind w:firstLine="480"/>
        <w:jc w:val="both"/>
        <w:rPr>
          <w:rStyle w:val="st"/>
          <w:rFonts w:asciiTheme="majorBidi" w:hAnsiTheme="majorBidi" w:cstheme="majorBidi"/>
        </w:rPr>
      </w:pPr>
      <w:r>
        <w:rPr>
          <w:rStyle w:val="st"/>
          <w:rFonts w:asciiTheme="majorBidi" w:hAnsiTheme="majorBidi" w:cstheme="majorBidi"/>
        </w:rPr>
        <w:t xml:space="preserve">  c. Video </w:t>
      </w:r>
      <w:r>
        <w:rPr>
          <w:rStyle w:val="st"/>
          <w:rFonts w:asciiTheme="majorBidi" w:hAnsiTheme="majorBidi" w:cstheme="majorBidi" w:hint="eastAsia"/>
        </w:rPr>
        <w:t>play</w:t>
      </w:r>
      <w:r>
        <w:rPr>
          <w:rStyle w:val="st"/>
          <w:rFonts w:asciiTheme="majorBidi" w:hAnsiTheme="majorBidi" w:cstheme="majorBidi"/>
        </w:rPr>
        <w:t xml:space="preserve"> and electronic photos exhibition on China’s brilliant achievements over the past 70 years.</w:t>
      </w:r>
    </w:p>
    <w:p w14:paraId="3D4B9D01" w14:textId="77777777" w:rsidR="003F22A1" w:rsidRDefault="003F22A1" w:rsidP="003F22A1">
      <w:pPr>
        <w:pStyle w:val="Default"/>
        <w:spacing w:line="400" w:lineRule="exact"/>
        <w:ind w:firstLine="480"/>
        <w:jc w:val="both"/>
        <w:rPr>
          <w:rStyle w:val="st"/>
          <w:rFonts w:asciiTheme="majorBidi" w:hAnsiTheme="majorBidi" w:cstheme="majorBidi"/>
        </w:rPr>
      </w:pPr>
      <w:r>
        <w:rPr>
          <w:rStyle w:val="st"/>
          <w:rFonts w:asciiTheme="majorBidi" w:hAnsiTheme="majorBidi" w:cstheme="majorBidi"/>
        </w:rPr>
        <w:t xml:space="preserve">  d. </w:t>
      </w:r>
      <w:r>
        <w:rPr>
          <w:rStyle w:val="st"/>
          <w:rFonts w:asciiTheme="majorBidi" w:hAnsiTheme="majorBidi" w:cstheme="majorBidi" w:hint="eastAsia"/>
        </w:rPr>
        <w:t>Book</w:t>
      </w:r>
      <w:r>
        <w:rPr>
          <w:rStyle w:val="st"/>
          <w:rFonts w:asciiTheme="majorBidi" w:hAnsiTheme="majorBidi" w:cstheme="majorBidi"/>
        </w:rPr>
        <w:t xml:space="preserve"> launch on </w:t>
      </w:r>
      <w:r w:rsidRPr="00167812">
        <w:rPr>
          <w:rStyle w:val="st"/>
          <w:rFonts w:asciiTheme="majorBidi" w:hAnsiTheme="majorBidi" w:cstheme="majorBidi"/>
          <w:i/>
          <w:iCs/>
        </w:rPr>
        <w:t>The Rise of the East</w:t>
      </w:r>
      <w:r>
        <w:rPr>
          <w:rStyle w:val="st"/>
          <w:rFonts w:asciiTheme="majorBidi" w:hAnsiTheme="majorBidi" w:cstheme="majorBidi"/>
        </w:rPr>
        <w:t xml:space="preserve">: This 150-page book highlights China’s successful experience in economic development, the potential of China’s rise and the reasons behind it, the main factors that have helped </w:t>
      </w:r>
      <w:r>
        <w:rPr>
          <w:rStyle w:val="st"/>
          <w:rFonts w:asciiTheme="majorBidi" w:hAnsiTheme="majorBidi" w:cstheme="majorBidi" w:hint="eastAsia"/>
        </w:rPr>
        <w:t>C</w:t>
      </w:r>
      <w:r>
        <w:rPr>
          <w:rStyle w:val="st"/>
          <w:rFonts w:asciiTheme="majorBidi" w:hAnsiTheme="majorBidi" w:cstheme="majorBidi"/>
        </w:rPr>
        <w:t xml:space="preserve">hina succeed in catching </w:t>
      </w:r>
      <w:r>
        <w:rPr>
          <w:rStyle w:val="st"/>
          <w:rFonts w:asciiTheme="majorBidi" w:hAnsiTheme="majorBidi" w:cstheme="majorBidi"/>
        </w:rPr>
        <w:lastRenderedPageBreak/>
        <w:t xml:space="preserve">up with the world’s most advanced economy, and the reasons for the failure of Arab reform in recent years. The book also expounds the importance of exploring the relations between China and Jordan especially though “The Belt and Road” initiative.  The author of the book Samer Khair Ahmad is Director-General of Arab City Organization. He has long been friendly to China. He is keen on Sino-Arab exchanges in culture and thought, focusing on China’s development, the introduction of its experience and the construction of “The Belt and Road”. He has ever published </w:t>
      </w:r>
      <w:r w:rsidRPr="00725F63">
        <w:rPr>
          <w:rStyle w:val="st"/>
          <w:rFonts w:asciiTheme="majorBidi" w:hAnsiTheme="majorBidi" w:cstheme="majorBidi"/>
          <w:i/>
          <w:iCs/>
        </w:rPr>
        <w:t>Civilizational Repositioning: China’s Rise and the Future of the Arab People</w:t>
      </w:r>
      <w:r>
        <w:rPr>
          <w:rStyle w:val="st"/>
          <w:rFonts w:asciiTheme="majorBidi" w:hAnsiTheme="majorBidi" w:cstheme="majorBidi"/>
        </w:rPr>
        <w:t xml:space="preserve"> and its Chinese version won the 9</w:t>
      </w:r>
      <w:r w:rsidRPr="00725F63">
        <w:rPr>
          <w:rStyle w:val="st"/>
          <w:rFonts w:asciiTheme="majorBidi" w:hAnsiTheme="majorBidi" w:cstheme="majorBidi"/>
          <w:vertAlign w:val="superscript"/>
        </w:rPr>
        <w:t>th</w:t>
      </w:r>
      <w:r>
        <w:rPr>
          <w:rStyle w:val="st"/>
          <w:rFonts w:asciiTheme="majorBidi" w:hAnsiTheme="majorBidi" w:cstheme="majorBidi"/>
        </w:rPr>
        <w:t xml:space="preserve"> Chinese Book Special Contribution Award.</w:t>
      </w:r>
    </w:p>
    <w:p w14:paraId="18D2FD4B" w14:textId="77777777" w:rsidR="003F22A1" w:rsidRDefault="003F22A1" w:rsidP="003F22A1">
      <w:pPr>
        <w:pStyle w:val="Default"/>
        <w:spacing w:line="400" w:lineRule="exact"/>
        <w:ind w:firstLine="480"/>
        <w:jc w:val="both"/>
        <w:rPr>
          <w:rStyle w:val="st"/>
          <w:rFonts w:asciiTheme="majorBidi" w:hAnsiTheme="majorBidi" w:cstheme="majorBidi"/>
        </w:rPr>
      </w:pPr>
      <w:r>
        <w:rPr>
          <w:rStyle w:val="st"/>
          <w:rFonts w:asciiTheme="majorBidi" w:hAnsiTheme="majorBidi" w:cstheme="majorBidi"/>
        </w:rPr>
        <w:t xml:space="preserve">  e. CCTV reporters did an interview with Chinese teachers of TAG-CI.</w:t>
      </w:r>
    </w:p>
    <w:p w14:paraId="714BD61F" w14:textId="77777777" w:rsidR="003F22A1" w:rsidRDefault="003F22A1" w:rsidP="003F22A1">
      <w:pPr>
        <w:pStyle w:val="Default"/>
        <w:spacing w:line="400" w:lineRule="exact"/>
        <w:ind w:firstLine="480"/>
        <w:jc w:val="both"/>
        <w:rPr>
          <w:rStyle w:val="st"/>
          <w:rFonts w:asciiTheme="majorBidi" w:hAnsiTheme="majorBidi" w:cstheme="majorBidi"/>
        </w:rPr>
      </w:pPr>
      <w:r>
        <w:rPr>
          <w:rStyle w:val="st"/>
          <w:rFonts w:asciiTheme="majorBidi" w:hAnsiTheme="majorBidi" w:cstheme="majorBidi"/>
        </w:rPr>
        <w:t xml:space="preserve">  f. Chinese Director and Jordanian Director and some teachers of TAG-CI were invited to attend the seminar for the 70</w:t>
      </w:r>
      <w:r w:rsidRPr="00725F63">
        <w:rPr>
          <w:rStyle w:val="st"/>
          <w:rFonts w:asciiTheme="majorBidi" w:hAnsiTheme="majorBidi" w:cstheme="majorBidi"/>
          <w:vertAlign w:val="superscript"/>
        </w:rPr>
        <w:t>th</w:t>
      </w:r>
      <w:r>
        <w:rPr>
          <w:rStyle w:val="st"/>
          <w:rFonts w:asciiTheme="majorBidi" w:hAnsiTheme="majorBidi" w:cstheme="majorBidi"/>
        </w:rPr>
        <w:t xml:space="preserve"> anniversary of the Founding of the People’s Republic of China jointly held by Chinese embassy in Jordan and Alrai Center for Studies.</w:t>
      </w:r>
    </w:p>
    <w:p w14:paraId="05626617" w14:textId="77777777" w:rsidR="003F22A1" w:rsidRDefault="003F22A1" w:rsidP="003F22A1">
      <w:pPr>
        <w:pStyle w:val="Default"/>
        <w:spacing w:line="400" w:lineRule="exact"/>
        <w:ind w:firstLine="480"/>
        <w:jc w:val="both"/>
        <w:rPr>
          <w:rStyle w:val="st"/>
          <w:rFonts w:asciiTheme="majorBidi" w:hAnsiTheme="majorBidi" w:cstheme="majorBidi"/>
        </w:rPr>
      </w:pPr>
      <w:r>
        <w:rPr>
          <w:rStyle w:val="st"/>
          <w:rFonts w:asciiTheme="majorBidi" w:hAnsiTheme="majorBidi" w:cstheme="majorBidi"/>
        </w:rPr>
        <w:t xml:space="preserve">  g. Attending “Chinese Film Week” held by Chinese embassy in Jordan.</w:t>
      </w:r>
    </w:p>
    <w:p w14:paraId="2AF33987" w14:textId="77777777" w:rsidR="003F22A1" w:rsidRDefault="003F22A1" w:rsidP="003F22A1">
      <w:pPr>
        <w:pStyle w:val="Default"/>
        <w:spacing w:line="400" w:lineRule="exact"/>
        <w:ind w:firstLine="480"/>
        <w:jc w:val="both"/>
        <w:rPr>
          <w:rFonts w:ascii="Times New Roman" w:hAnsi="Times New Roman" w:cs="Times New Roman"/>
        </w:rPr>
      </w:pPr>
      <w:r>
        <w:rPr>
          <w:rStyle w:val="st"/>
          <w:rFonts w:asciiTheme="majorBidi" w:hAnsiTheme="majorBidi" w:cstheme="majorBidi"/>
        </w:rPr>
        <w:t xml:space="preserve">  h. L</w:t>
      </w:r>
      <w:r>
        <w:rPr>
          <w:rFonts w:ascii="Times New Roman" w:hAnsi="Times New Roman" w:cs="Times New Roman"/>
        </w:rPr>
        <w:t>ecture on the 70th anniversary of new China to be given by Chinese Director Dr. Yang Songfang.</w:t>
      </w:r>
    </w:p>
    <w:p w14:paraId="4FF2BA39"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w:t>
      </w:r>
      <w:r>
        <w:rPr>
          <w:rStyle w:val="st"/>
          <w:rFonts w:asciiTheme="majorBidi" w:hAnsiTheme="majorBidi" w:cstheme="majorBidi" w:hint="eastAsia"/>
        </w:rPr>
        <w:t>Ha</w:t>
      </w:r>
      <w:r>
        <w:rPr>
          <w:rStyle w:val="st"/>
          <w:rFonts w:asciiTheme="majorBidi" w:hAnsiTheme="majorBidi" w:cstheme="majorBidi"/>
        </w:rPr>
        <w:t xml:space="preserve">ppy </w:t>
      </w:r>
      <w:r>
        <w:rPr>
          <w:rStyle w:val="st"/>
          <w:rFonts w:asciiTheme="majorBidi" w:hAnsiTheme="majorBidi" w:cstheme="majorBidi" w:hint="eastAsia"/>
        </w:rPr>
        <w:t>Chinese</w:t>
      </w:r>
      <w:r>
        <w:rPr>
          <w:rStyle w:val="st"/>
          <w:rFonts w:asciiTheme="majorBidi" w:hAnsiTheme="majorBidi" w:cstheme="majorBidi"/>
        </w:rPr>
        <w:t xml:space="preserve"> </w:t>
      </w:r>
      <w:r>
        <w:rPr>
          <w:rStyle w:val="st"/>
          <w:rFonts w:asciiTheme="majorBidi" w:hAnsiTheme="majorBidi" w:cstheme="majorBidi" w:hint="eastAsia"/>
        </w:rPr>
        <w:t>Day</w:t>
      </w:r>
      <w:r>
        <w:rPr>
          <w:rStyle w:val="st"/>
          <w:rFonts w:asciiTheme="majorBidi" w:hAnsiTheme="majorBidi" w:cstheme="majorBidi"/>
        </w:rPr>
        <w:t xml:space="preserve"> at Greek Catholic School. TAG-CI will do charity like donating some books to the school and provide delicious Chinese food to the students.</w:t>
      </w:r>
    </w:p>
    <w:p w14:paraId="2DDEEFCE" w14:textId="77777777" w:rsidR="003F22A1" w:rsidRPr="00E5289C" w:rsidRDefault="003F22A1" w:rsidP="003F22A1">
      <w:pPr>
        <w:pStyle w:val="Default"/>
        <w:spacing w:line="400" w:lineRule="exact"/>
        <w:ind w:firstLine="480"/>
        <w:jc w:val="both"/>
        <w:rPr>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w:t>
      </w:r>
      <w:r>
        <w:rPr>
          <w:rStyle w:val="st"/>
          <w:rFonts w:asciiTheme="majorBidi" w:hAnsiTheme="majorBidi" w:cstheme="majorBidi" w:hint="eastAsia"/>
        </w:rPr>
        <w:t>Chinese</w:t>
      </w:r>
      <w:r>
        <w:rPr>
          <w:rStyle w:val="st"/>
          <w:rFonts w:asciiTheme="majorBidi" w:hAnsiTheme="majorBidi" w:cstheme="majorBidi"/>
        </w:rPr>
        <w:t xml:space="preserve"> </w:t>
      </w:r>
      <w:r>
        <w:rPr>
          <w:rStyle w:val="st"/>
          <w:rFonts w:asciiTheme="majorBidi" w:hAnsiTheme="majorBidi" w:cstheme="majorBidi" w:hint="eastAsia"/>
        </w:rPr>
        <w:t>C</w:t>
      </w:r>
      <w:r>
        <w:rPr>
          <w:rStyle w:val="st"/>
          <w:rFonts w:asciiTheme="majorBidi" w:hAnsiTheme="majorBidi" w:cstheme="majorBidi"/>
        </w:rPr>
        <w:t xml:space="preserve">ulture </w:t>
      </w:r>
      <w:r>
        <w:rPr>
          <w:rStyle w:val="st"/>
          <w:rFonts w:asciiTheme="majorBidi" w:hAnsiTheme="majorBidi" w:cstheme="majorBidi" w:hint="eastAsia"/>
        </w:rPr>
        <w:t>Day</w:t>
      </w:r>
      <w:r>
        <w:rPr>
          <w:rStyle w:val="st"/>
          <w:rFonts w:asciiTheme="majorBidi" w:hAnsiTheme="majorBidi" w:cstheme="majorBidi"/>
        </w:rPr>
        <w:t xml:space="preserve"> at Rosary School.</w:t>
      </w:r>
    </w:p>
    <w:p w14:paraId="5CA2762B"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Reception of the delegation led by Professor An Ran form South China University of Technology to visit TAG-CI.</w:t>
      </w:r>
    </w:p>
    <w:p w14:paraId="5F9C42A2"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Reception of Professor Zheng Xiaoqi from Beihang University and Professor Li Junqing from Minzu University of China to visit TAG-CI.</w:t>
      </w:r>
    </w:p>
    <w:p w14:paraId="08B53A17"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Chinese Director of TAG-CI Yang Songfang is invited to give a lecture on Chinese language and culture at Middle East University.</w:t>
      </w:r>
    </w:p>
    <w:p w14:paraId="2B8233C9" w14:textId="77777777" w:rsidR="003F22A1" w:rsidRPr="004C2040" w:rsidRDefault="003F22A1" w:rsidP="003F22A1">
      <w:pPr>
        <w:pStyle w:val="Default"/>
        <w:spacing w:line="400" w:lineRule="exact"/>
        <w:ind w:firstLine="480"/>
        <w:jc w:val="both"/>
        <w:rPr>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w:t>
      </w:r>
      <w:r>
        <w:rPr>
          <w:rStyle w:val="st"/>
          <w:rFonts w:asciiTheme="majorBidi" w:hAnsiTheme="majorBidi" w:cstheme="majorBidi" w:hint="eastAsia"/>
        </w:rPr>
        <w:t>Chinese</w:t>
      </w:r>
      <w:r>
        <w:rPr>
          <w:rStyle w:val="st"/>
          <w:rFonts w:asciiTheme="majorBidi" w:hAnsiTheme="majorBidi" w:cstheme="majorBidi"/>
        </w:rPr>
        <w:t xml:space="preserve"> </w:t>
      </w:r>
      <w:r>
        <w:rPr>
          <w:rStyle w:val="st"/>
          <w:rFonts w:asciiTheme="majorBidi" w:hAnsiTheme="majorBidi" w:cstheme="majorBidi" w:hint="eastAsia"/>
        </w:rPr>
        <w:t>C</w:t>
      </w:r>
      <w:r>
        <w:rPr>
          <w:rStyle w:val="st"/>
          <w:rFonts w:asciiTheme="majorBidi" w:hAnsiTheme="majorBidi" w:cstheme="majorBidi"/>
        </w:rPr>
        <w:t xml:space="preserve">ulture </w:t>
      </w:r>
      <w:r>
        <w:rPr>
          <w:rStyle w:val="st"/>
          <w:rFonts w:asciiTheme="majorBidi" w:hAnsiTheme="majorBidi" w:cstheme="majorBidi" w:hint="eastAsia"/>
        </w:rPr>
        <w:t>Day</w:t>
      </w:r>
      <w:r>
        <w:rPr>
          <w:rStyle w:val="st"/>
          <w:rFonts w:asciiTheme="majorBidi" w:hAnsiTheme="majorBidi" w:cstheme="majorBidi"/>
        </w:rPr>
        <w:t xml:space="preserve"> at Children’s Museum of Jordan. </w:t>
      </w:r>
    </w:p>
    <w:p w14:paraId="3D097F09" w14:textId="77777777" w:rsidR="003F22A1" w:rsidRPr="00331D05" w:rsidRDefault="003F22A1" w:rsidP="003F22A1">
      <w:pPr>
        <w:spacing w:line="400" w:lineRule="exact"/>
        <w:rPr>
          <w:rFonts w:ascii="Times New Roman" w:hAnsi="Times New Roman" w:cs="Times New Roman"/>
          <w:b/>
          <w:bCs/>
          <w:sz w:val="24"/>
          <w:szCs w:val="24"/>
        </w:rPr>
      </w:pPr>
      <w:r w:rsidRPr="00331D05">
        <w:rPr>
          <w:rFonts w:ascii="Times New Roman" w:hAnsi="Times New Roman" w:cs="Times New Roman"/>
          <w:b/>
          <w:bCs/>
          <w:sz w:val="24"/>
          <w:szCs w:val="24"/>
        </w:rPr>
        <w:t xml:space="preserve">4. Major events and media reports </w:t>
      </w:r>
    </w:p>
    <w:p w14:paraId="305B4E05"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The 18</w:t>
      </w:r>
      <w:r w:rsidRPr="00017F50">
        <w:rPr>
          <w:rStyle w:val="st"/>
          <w:rFonts w:asciiTheme="majorBidi" w:hAnsiTheme="majorBidi" w:cstheme="majorBidi"/>
          <w:vertAlign w:val="superscript"/>
        </w:rPr>
        <w:t>th</w:t>
      </w:r>
      <w:r>
        <w:rPr>
          <w:rStyle w:val="st"/>
          <w:rFonts w:asciiTheme="majorBidi" w:hAnsiTheme="majorBidi" w:cstheme="majorBidi"/>
        </w:rPr>
        <w:t xml:space="preserve"> “Chinese Bridge” Chinese P</w:t>
      </w:r>
      <w:r>
        <w:rPr>
          <w:rStyle w:val="st"/>
          <w:rFonts w:asciiTheme="majorBidi" w:hAnsiTheme="majorBidi" w:cstheme="majorBidi" w:hint="eastAsia"/>
        </w:rPr>
        <w:t>roficiency</w:t>
      </w:r>
      <w:r>
        <w:rPr>
          <w:rStyle w:val="st"/>
          <w:rFonts w:asciiTheme="majorBidi" w:hAnsiTheme="majorBidi" w:cstheme="majorBidi"/>
        </w:rPr>
        <w:t xml:space="preserve"> </w:t>
      </w:r>
      <w:r>
        <w:rPr>
          <w:rStyle w:val="st"/>
          <w:rFonts w:asciiTheme="majorBidi" w:hAnsiTheme="majorBidi" w:cstheme="majorBidi" w:hint="eastAsia"/>
        </w:rPr>
        <w:t>C</w:t>
      </w:r>
      <w:r>
        <w:rPr>
          <w:rStyle w:val="st"/>
          <w:rFonts w:asciiTheme="majorBidi" w:hAnsiTheme="majorBidi" w:cstheme="majorBidi"/>
        </w:rPr>
        <w:t>ompetition for Foreign College Students and the 12</w:t>
      </w:r>
      <w:r w:rsidRPr="00017F50">
        <w:rPr>
          <w:rStyle w:val="st"/>
          <w:rFonts w:asciiTheme="majorBidi" w:hAnsiTheme="majorBidi" w:cstheme="majorBidi"/>
          <w:vertAlign w:val="superscript"/>
        </w:rPr>
        <w:t>th</w:t>
      </w:r>
      <w:r>
        <w:rPr>
          <w:rStyle w:val="st"/>
          <w:rFonts w:asciiTheme="majorBidi" w:hAnsiTheme="majorBidi" w:cstheme="majorBidi"/>
        </w:rPr>
        <w:t xml:space="preserve"> “Chinese Bridge” Chinese Proficiency Competition for Foreign Secondary School Students——Preliminary Round in Jordan. </w:t>
      </w:r>
    </w:p>
    <w:p w14:paraId="39CCCFD0"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CI scholarships: 16 students were granted CI scholarships to study at Shenyang Normal University.</w:t>
      </w:r>
    </w:p>
    <w:p w14:paraId="014D28AC"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Summer camp to China: 21 people participated in this project.</w:t>
      </w:r>
    </w:p>
    <w:p w14:paraId="081DF441"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lastRenderedPageBreak/>
        <w:t>•</w:t>
      </w:r>
      <w:r>
        <w:rPr>
          <w:rStyle w:val="st"/>
          <w:rFonts w:asciiTheme="majorBidi" w:hAnsiTheme="majorBidi" w:cstheme="majorBidi"/>
        </w:rPr>
        <w:t xml:space="preserve"> Educators delegation to China: 11 people participated in this project.</w:t>
      </w:r>
    </w:p>
    <w:p w14:paraId="003003B6"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Projects of the Ministry of Commerce of China: 9 people participated in the “2019 Seminar on Kindergarten and Preschool Education Environment” and 4 people participated in the “2019 Seminar on Vocational Education for Principals in Developing Countries”.</w:t>
      </w:r>
    </w:p>
    <w:p w14:paraId="4D0B0E88"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International Culture Day at High Level Academy.</w:t>
      </w:r>
    </w:p>
    <w:p w14:paraId="3C395C73"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The 4</w:t>
      </w:r>
      <w:r w:rsidRPr="0053415D">
        <w:rPr>
          <w:rStyle w:val="st"/>
          <w:rFonts w:asciiTheme="majorBidi" w:hAnsiTheme="majorBidi" w:cstheme="majorBidi"/>
          <w:vertAlign w:val="superscript"/>
        </w:rPr>
        <w:t>th</w:t>
      </w:r>
      <w:r>
        <w:rPr>
          <w:rStyle w:val="st"/>
          <w:rFonts w:asciiTheme="majorBidi" w:hAnsiTheme="majorBidi" w:cstheme="majorBidi"/>
        </w:rPr>
        <w:t xml:space="preserve"> Chinese </w:t>
      </w:r>
      <w:r>
        <w:rPr>
          <w:rStyle w:val="st"/>
          <w:rFonts w:asciiTheme="majorBidi" w:hAnsiTheme="majorBidi" w:cstheme="majorBidi" w:hint="eastAsia"/>
        </w:rPr>
        <w:t>teaching</w:t>
      </w:r>
      <w:r>
        <w:rPr>
          <w:rStyle w:val="st"/>
          <w:rFonts w:asciiTheme="majorBidi" w:hAnsiTheme="majorBidi" w:cstheme="majorBidi"/>
        </w:rPr>
        <w:t xml:space="preserve"> </w:t>
      </w:r>
      <w:r>
        <w:rPr>
          <w:rStyle w:val="st"/>
          <w:rFonts w:asciiTheme="majorBidi" w:hAnsiTheme="majorBidi" w:cstheme="majorBidi" w:hint="eastAsia"/>
        </w:rPr>
        <w:t>seminar</w:t>
      </w:r>
      <w:r>
        <w:rPr>
          <w:rStyle w:val="st"/>
          <w:rFonts w:asciiTheme="majorBidi" w:hAnsiTheme="majorBidi" w:cstheme="majorBidi"/>
        </w:rPr>
        <w:t xml:space="preserve"> </w:t>
      </w:r>
      <w:r>
        <w:rPr>
          <w:rStyle w:val="st"/>
          <w:rFonts w:asciiTheme="majorBidi" w:hAnsiTheme="majorBidi" w:cstheme="majorBidi" w:hint="eastAsia"/>
        </w:rPr>
        <w:t>i</w:t>
      </w:r>
      <w:r>
        <w:rPr>
          <w:rStyle w:val="st"/>
          <w:rFonts w:asciiTheme="majorBidi" w:hAnsiTheme="majorBidi" w:cstheme="majorBidi"/>
        </w:rPr>
        <w:t>n Jordan.</w:t>
      </w:r>
    </w:p>
    <w:p w14:paraId="7F9C7A92"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A series of celebrating activities for the 70</w:t>
      </w:r>
      <w:r w:rsidRPr="0053415D">
        <w:rPr>
          <w:rStyle w:val="st"/>
          <w:rFonts w:asciiTheme="majorBidi" w:hAnsiTheme="majorBidi" w:cstheme="majorBidi"/>
          <w:vertAlign w:val="superscript"/>
        </w:rPr>
        <w:t>th</w:t>
      </w:r>
      <w:r>
        <w:rPr>
          <w:rStyle w:val="st"/>
          <w:rFonts w:asciiTheme="majorBidi" w:hAnsiTheme="majorBidi" w:cstheme="majorBidi"/>
        </w:rPr>
        <w:t xml:space="preserve"> </w:t>
      </w:r>
      <w:r>
        <w:rPr>
          <w:rStyle w:val="st"/>
          <w:rFonts w:asciiTheme="majorBidi" w:hAnsiTheme="majorBidi" w:cstheme="majorBidi" w:hint="eastAsia"/>
        </w:rPr>
        <w:t>a</w:t>
      </w:r>
      <w:r>
        <w:rPr>
          <w:rStyle w:val="st"/>
          <w:rFonts w:asciiTheme="majorBidi" w:hAnsiTheme="majorBidi" w:cstheme="majorBidi"/>
        </w:rPr>
        <w:t>nniversary of the founding of the People’s Republic of China.</w:t>
      </w:r>
    </w:p>
    <w:p w14:paraId="3117283A"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A series of celebrating activities for “Confucius Institute Day”.</w:t>
      </w:r>
    </w:p>
    <w:p w14:paraId="606F1634"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w:t>
      </w:r>
      <w:r>
        <w:rPr>
          <w:rStyle w:val="st"/>
          <w:rFonts w:asciiTheme="majorBidi" w:hAnsiTheme="majorBidi" w:cstheme="majorBidi" w:hint="eastAsia"/>
        </w:rPr>
        <w:t>Ha</w:t>
      </w:r>
      <w:r>
        <w:rPr>
          <w:rStyle w:val="st"/>
          <w:rFonts w:asciiTheme="majorBidi" w:hAnsiTheme="majorBidi" w:cstheme="majorBidi"/>
        </w:rPr>
        <w:t xml:space="preserve">ppy </w:t>
      </w:r>
      <w:r>
        <w:rPr>
          <w:rStyle w:val="st"/>
          <w:rFonts w:asciiTheme="majorBidi" w:hAnsiTheme="majorBidi" w:cstheme="majorBidi" w:hint="eastAsia"/>
        </w:rPr>
        <w:t>Chinese</w:t>
      </w:r>
      <w:r>
        <w:rPr>
          <w:rStyle w:val="st"/>
          <w:rFonts w:asciiTheme="majorBidi" w:hAnsiTheme="majorBidi" w:cstheme="majorBidi"/>
        </w:rPr>
        <w:t xml:space="preserve"> </w:t>
      </w:r>
      <w:r>
        <w:rPr>
          <w:rStyle w:val="st"/>
          <w:rFonts w:asciiTheme="majorBidi" w:hAnsiTheme="majorBidi" w:cstheme="majorBidi" w:hint="eastAsia"/>
        </w:rPr>
        <w:t>Day</w:t>
      </w:r>
      <w:r>
        <w:rPr>
          <w:rStyle w:val="st"/>
          <w:rFonts w:asciiTheme="majorBidi" w:hAnsiTheme="majorBidi" w:cstheme="majorBidi"/>
        </w:rPr>
        <w:t xml:space="preserve"> at Greek Catholic School. </w:t>
      </w:r>
    </w:p>
    <w:p w14:paraId="20B3C0A1"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w:t>
      </w:r>
      <w:r>
        <w:rPr>
          <w:rStyle w:val="st"/>
          <w:rFonts w:asciiTheme="majorBidi" w:hAnsiTheme="majorBidi" w:cstheme="majorBidi" w:hint="eastAsia"/>
        </w:rPr>
        <w:t>Chinese</w:t>
      </w:r>
      <w:r>
        <w:rPr>
          <w:rStyle w:val="st"/>
          <w:rFonts w:asciiTheme="majorBidi" w:hAnsiTheme="majorBidi" w:cstheme="majorBidi"/>
        </w:rPr>
        <w:t xml:space="preserve"> </w:t>
      </w:r>
      <w:r>
        <w:rPr>
          <w:rStyle w:val="st"/>
          <w:rFonts w:asciiTheme="majorBidi" w:hAnsiTheme="majorBidi" w:cstheme="majorBidi" w:hint="eastAsia"/>
        </w:rPr>
        <w:t>C</w:t>
      </w:r>
      <w:r>
        <w:rPr>
          <w:rStyle w:val="st"/>
          <w:rFonts w:asciiTheme="majorBidi" w:hAnsiTheme="majorBidi" w:cstheme="majorBidi"/>
        </w:rPr>
        <w:t xml:space="preserve">ulture </w:t>
      </w:r>
      <w:r>
        <w:rPr>
          <w:rStyle w:val="st"/>
          <w:rFonts w:asciiTheme="majorBidi" w:hAnsiTheme="majorBidi" w:cstheme="majorBidi" w:hint="eastAsia"/>
        </w:rPr>
        <w:t>Day</w:t>
      </w:r>
      <w:r>
        <w:rPr>
          <w:rStyle w:val="st"/>
          <w:rFonts w:asciiTheme="majorBidi" w:hAnsiTheme="majorBidi" w:cstheme="majorBidi"/>
        </w:rPr>
        <w:t xml:space="preserve"> at Rosary School.</w:t>
      </w:r>
    </w:p>
    <w:p w14:paraId="2AF19E02" w14:textId="77777777" w:rsidR="003F22A1" w:rsidRDefault="003F22A1" w:rsidP="003F22A1">
      <w:pPr>
        <w:pStyle w:val="Default"/>
        <w:spacing w:line="400" w:lineRule="exact"/>
        <w:ind w:firstLine="48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Chinese Culture and Art Festival in the Children’s Museum in Jordan.</w:t>
      </w:r>
    </w:p>
    <w:p w14:paraId="12476B13" w14:textId="77777777" w:rsidR="003F22A1" w:rsidRPr="004C2040" w:rsidRDefault="003F22A1" w:rsidP="003F22A1">
      <w:pPr>
        <w:pStyle w:val="Default"/>
        <w:spacing w:line="400" w:lineRule="exact"/>
        <w:ind w:firstLine="480"/>
        <w:jc w:val="both"/>
        <w:rPr>
          <w:rFonts w:asciiTheme="majorBidi" w:eastAsiaTheme="minorEastAsia"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w:t>
      </w:r>
      <w:r>
        <w:rPr>
          <w:rStyle w:val="st"/>
          <w:rFonts w:asciiTheme="majorBidi" w:hAnsiTheme="majorBidi" w:cstheme="majorBidi" w:hint="eastAsia"/>
        </w:rPr>
        <w:t>The</w:t>
      </w:r>
      <w:r>
        <w:rPr>
          <w:rStyle w:val="st"/>
          <w:rFonts w:asciiTheme="majorBidi" w:hAnsiTheme="majorBidi" w:cstheme="majorBidi"/>
        </w:rPr>
        <w:t xml:space="preserve"> media coverage totaled over 100 times.</w:t>
      </w:r>
    </w:p>
    <w:p w14:paraId="58E38228" w14:textId="77777777" w:rsidR="003F22A1" w:rsidRPr="004C2040" w:rsidRDefault="003F22A1" w:rsidP="003F22A1">
      <w:pPr>
        <w:pStyle w:val="Default"/>
        <w:spacing w:line="400" w:lineRule="exact"/>
        <w:jc w:val="both"/>
        <w:rPr>
          <w:rFonts w:ascii="Times New Roman" w:hAnsi="Times New Roman" w:cs="Times New Roman"/>
        </w:rPr>
      </w:pPr>
      <w:r w:rsidRPr="00571B88">
        <w:rPr>
          <w:rFonts w:ascii="Times New Roman" w:hAnsi="Times New Roman" w:cs="Times New Roman"/>
          <w:b/>
          <w:bCs/>
        </w:rPr>
        <w:t>5. Appraisal by the host government, community and beneficiaries on the services provided</w:t>
      </w:r>
    </w:p>
    <w:p w14:paraId="2B051299" w14:textId="77777777" w:rsidR="003F22A1" w:rsidRPr="004C2040" w:rsidRDefault="003F22A1" w:rsidP="003F22A1">
      <w:pPr>
        <w:pStyle w:val="Default"/>
        <w:spacing w:line="400" w:lineRule="exact"/>
        <w:ind w:firstLine="240"/>
        <w:jc w:val="both"/>
        <w:rPr>
          <w:rFonts w:asciiTheme="majorBidi" w:eastAsiaTheme="minorEastAsia" w:hAnsiTheme="majorBidi" w:cstheme="majorBidi"/>
        </w:rPr>
      </w:pPr>
      <w:r>
        <w:rPr>
          <w:rFonts w:asciiTheme="majorBidi" w:eastAsiaTheme="minorEastAsia" w:hAnsiTheme="majorBidi" w:cstheme="majorBidi"/>
        </w:rPr>
        <w:t>In view of the outstanding contributions of TAG-CI</w:t>
      </w:r>
      <w:r w:rsidRPr="004C2040">
        <w:rPr>
          <w:rFonts w:asciiTheme="majorBidi" w:eastAsiaTheme="minorEastAsia" w:hAnsiTheme="majorBidi" w:cstheme="majorBidi"/>
        </w:rPr>
        <w:t xml:space="preserve"> in Chinese teaching and cul</w:t>
      </w:r>
      <w:r>
        <w:rPr>
          <w:rFonts w:asciiTheme="majorBidi" w:eastAsiaTheme="minorEastAsia" w:hAnsiTheme="majorBidi" w:cstheme="majorBidi"/>
        </w:rPr>
        <w:t xml:space="preserve">tural exchanges, TAG-CI enjoys a very high reputation </w:t>
      </w:r>
      <w:r>
        <w:rPr>
          <w:rFonts w:asciiTheme="majorBidi" w:eastAsiaTheme="minorEastAsia" w:hAnsiTheme="majorBidi" w:cstheme="majorBidi" w:hint="eastAsia"/>
        </w:rPr>
        <w:t>in</w:t>
      </w:r>
      <w:r>
        <w:rPr>
          <w:rFonts w:asciiTheme="majorBidi" w:eastAsiaTheme="minorEastAsia" w:hAnsiTheme="majorBidi" w:cstheme="majorBidi"/>
        </w:rPr>
        <w:t xml:space="preserve"> </w:t>
      </w:r>
      <w:r>
        <w:rPr>
          <w:rFonts w:asciiTheme="majorBidi" w:eastAsiaTheme="minorEastAsia" w:hAnsiTheme="majorBidi" w:cstheme="majorBidi" w:hint="eastAsia"/>
        </w:rPr>
        <w:t>J</w:t>
      </w:r>
      <w:r>
        <w:rPr>
          <w:rFonts w:asciiTheme="majorBidi" w:eastAsiaTheme="minorEastAsia" w:hAnsiTheme="majorBidi" w:cstheme="majorBidi"/>
        </w:rPr>
        <w:t>ordan and is highly praised and recognized by Jordanian government, community, students and their parents.</w:t>
      </w:r>
    </w:p>
    <w:p w14:paraId="7CA737CB" w14:textId="77777777" w:rsidR="003F22A1" w:rsidRPr="0046560D" w:rsidRDefault="003F22A1" w:rsidP="003F22A1">
      <w:pPr>
        <w:pStyle w:val="Default"/>
        <w:spacing w:line="400" w:lineRule="exact"/>
        <w:jc w:val="both"/>
        <w:rPr>
          <w:rFonts w:ascii="Times New Roman" w:hAnsi="Times New Roman" w:cs="Times New Roman"/>
          <w:b/>
          <w:bCs/>
        </w:rPr>
      </w:pPr>
      <w:r w:rsidRPr="0046560D">
        <w:rPr>
          <w:rFonts w:ascii="Times New Roman" w:hAnsi="Times New Roman" w:cs="Times New Roman"/>
          <w:b/>
          <w:bCs/>
        </w:rPr>
        <w:t>6. The roles of CI in promoting economic, educational and cultural exchanges and cooperation between China and the host country</w:t>
      </w:r>
    </w:p>
    <w:p w14:paraId="36145A23" w14:textId="77777777" w:rsidR="003F22A1" w:rsidRPr="004C2040" w:rsidRDefault="003F22A1" w:rsidP="003F22A1">
      <w:pPr>
        <w:spacing w:after="100" w:line="400" w:lineRule="exact"/>
        <w:ind w:firstLine="420"/>
        <w:rPr>
          <w:rFonts w:asciiTheme="majorBidi" w:eastAsiaTheme="minorEastAsia" w:hAnsiTheme="majorBidi" w:cstheme="majorBidi"/>
          <w:color w:val="000000"/>
          <w:sz w:val="24"/>
          <w:szCs w:val="24"/>
        </w:rPr>
      </w:pPr>
      <w:r>
        <w:rPr>
          <w:rFonts w:asciiTheme="majorBidi" w:eastAsiaTheme="minorEastAsia" w:hAnsiTheme="majorBidi" w:cstheme="majorBidi"/>
          <w:color w:val="000000"/>
          <w:sz w:val="24"/>
          <w:szCs w:val="24"/>
        </w:rPr>
        <w:t>TAG-CI offers</w:t>
      </w:r>
      <w:r w:rsidRPr="004C2040">
        <w:rPr>
          <w:rFonts w:asciiTheme="majorBidi" w:eastAsiaTheme="minorEastAsia" w:hAnsiTheme="majorBidi" w:cstheme="majorBidi"/>
          <w:color w:val="000000"/>
          <w:sz w:val="24"/>
          <w:szCs w:val="24"/>
        </w:rPr>
        <w:t xml:space="preserve"> bu</w:t>
      </w:r>
      <w:r>
        <w:rPr>
          <w:rFonts w:asciiTheme="majorBidi" w:eastAsiaTheme="minorEastAsia" w:hAnsiTheme="majorBidi" w:cstheme="majorBidi"/>
          <w:color w:val="000000"/>
          <w:sz w:val="24"/>
          <w:szCs w:val="24"/>
        </w:rPr>
        <w:t>siness Chinese training course, holds the lecture on China’s economic development</w:t>
      </w:r>
      <w:r w:rsidRPr="004C2040">
        <w:rPr>
          <w:rFonts w:asciiTheme="majorBidi" w:eastAsiaTheme="minorEastAsia" w:hAnsiTheme="majorBidi" w:cstheme="majorBidi"/>
          <w:color w:val="000000"/>
          <w:sz w:val="24"/>
          <w:szCs w:val="24"/>
        </w:rPr>
        <w:t xml:space="preserve">, </w:t>
      </w:r>
      <w:r>
        <w:rPr>
          <w:rFonts w:asciiTheme="majorBidi" w:eastAsiaTheme="minorEastAsia" w:hAnsiTheme="majorBidi" w:cstheme="majorBidi"/>
          <w:color w:val="000000"/>
          <w:sz w:val="24"/>
          <w:szCs w:val="24"/>
        </w:rPr>
        <w:t>Canton Fair promotion, university f</w:t>
      </w:r>
      <w:r w:rsidRPr="004C2040">
        <w:rPr>
          <w:rFonts w:asciiTheme="majorBidi" w:eastAsiaTheme="minorEastAsia" w:hAnsiTheme="majorBidi" w:cstheme="majorBidi"/>
          <w:color w:val="000000"/>
          <w:sz w:val="24"/>
          <w:szCs w:val="24"/>
        </w:rPr>
        <w:t>air</w:t>
      </w:r>
      <w:r>
        <w:rPr>
          <w:rFonts w:asciiTheme="majorBidi" w:eastAsiaTheme="minorEastAsia" w:hAnsiTheme="majorBidi" w:cstheme="majorBidi"/>
          <w:color w:val="000000"/>
          <w:sz w:val="24"/>
          <w:szCs w:val="24"/>
        </w:rPr>
        <w:t xml:space="preserve"> promotion, selects</w:t>
      </w:r>
      <w:r w:rsidRPr="004C2040">
        <w:rPr>
          <w:rFonts w:asciiTheme="majorBidi" w:eastAsiaTheme="minorEastAsia" w:hAnsiTheme="majorBidi" w:cstheme="majorBidi"/>
          <w:color w:val="000000"/>
          <w:sz w:val="24"/>
          <w:szCs w:val="24"/>
        </w:rPr>
        <w:t xml:space="preserve"> excellent students for Chinese enterprises in Jordan to work as the loca</w:t>
      </w:r>
      <w:r>
        <w:rPr>
          <w:rFonts w:asciiTheme="majorBidi" w:eastAsiaTheme="minorEastAsia" w:hAnsiTheme="majorBidi" w:cstheme="majorBidi"/>
          <w:color w:val="000000"/>
          <w:sz w:val="24"/>
          <w:szCs w:val="24"/>
        </w:rPr>
        <w:t>l department heads, and selects</w:t>
      </w:r>
      <w:r w:rsidRPr="004C2040">
        <w:rPr>
          <w:rFonts w:asciiTheme="majorBidi" w:eastAsiaTheme="minorEastAsia" w:hAnsiTheme="majorBidi" w:cstheme="majorBidi"/>
          <w:color w:val="000000"/>
          <w:sz w:val="24"/>
          <w:szCs w:val="24"/>
        </w:rPr>
        <w:t xml:space="preserve"> excellent students for annual exhibition of Chinese enterprises in Jordan to work as interpreters. Besides, TAG</w:t>
      </w:r>
      <w:r>
        <w:rPr>
          <w:rFonts w:asciiTheme="majorBidi" w:eastAsiaTheme="minorEastAsia" w:hAnsiTheme="majorBidi" w:cstheme="majorBidi"/>
          <w:color w:val="000000"/>
          <w:sz w:val="24"/>
          <w:szCs w:val="24"/>
        </w:rPr>
        <w:t>-CI implements key project</w:t>
      </w:r>
      <w:r w:rsidRPr="004C2040">
        <w:rPr>
          <w:rFonts w:asciiTheme="majorBidi" w:eastAsiaTheme="minorEastAsia" w:hAnsiTheme="majorBidi" w:cstheme="majorBidi"/>
          <w:color w:val="000000"/>
          <w:sz w:val="24"/>
          <w:szCs w:val="24"/>
        </w:rPr>
        <w:t xml:space="preserve">s of CI </w:t>
      </w:r>
      <w:r>
        <w:rPr>
          <w:rFonts w:asciiTheme="majorBidi" w:eastAsiaTheme="minorEastAsia" w:hAnsiTheme="majorBidi" w:cstheme="majorBidi"/>
          <w:color w:val="000000"/>
          <w:sz w:val="24"/>
          <w:szCs w:val="24"/>
        </w:rPr>
        <w:t>Headquarters, conducts</w:t>
      </w:r>
      <w:r w:rsidRPr="004C2040">
        <w:rPr>
          <w:rFonts w:asciiTheme="majorBidi" w:eastAsiaTheme="minorEastAsia" w:hAnsiTheme="majorBidi" w:cstheme="majorBidi"/>
          <w:color w:val="000000"/>
          <w:sz w:val="24"/>
          <w:szCs w:val="24"/>
        </w:rPr>
        <w:t xml:space="preserve"> various Chinese </w:t>
      </w:r>
      <w:r>
        <w:rPr>
          <w:rFonts w:asciiTheme="majorBidi" w:eastAsiaTheme="minorEastAsia" w:hAnsiTheme="majorBidi" w:cstheme="majorBidi"/>
          <w:color w:val="000000"/>
          <w:sz w:val="24"/>
          <w:szCs w:val="24"/>
        </w:rPr>
        <w:t>language teaching and cultural experience activitie</w:t>
      </w:r>
      <w:r w:rsidRPr="004C2040">
        <w:rPr>
          <w:rFonts w:asciiTheme="majorBidi" w:eastAsiaTheme="minorEastAsia" w:hAnsiTheme="majorBidi" w:cstheme="majorBidi"/>
          <w:color w:val="000000"/>
          <w:sz w:val="24"/>
          <w:szCs w:val="24"/>
        </w:rPr>
        <w:t xml:space="preserve">s, etc. </w:t>
      </w:r>
      <w:r>
        <w:rPr>
          <w:rFonts w:asciiTheme="majorBidi" w:eastAsiaTheme="minorEastAsia" w:hAnsiTheme="majorBidi" w:cstheme="majorBidi"/>
          <w:color w:val="000000"/>
          <w:sz w:val="24"/>
          <w:szCs w:val="24"/>
        </w:rPr>
        <w:t xml:space="preserve">Therefore, </w:t>
      </w:r>
      <w:r w:rsidRPr="004C2040">
        <w:rPr>
          <w:rFonts w:asciiTheme="majorBidi" w:eastAsiaTheme="minorEastAsia" w:hAnsiTheme="majorBidi" w:cstheme="majorBidi"/>
          <w:color w:val="000000"/>
          <w:sz w:val="24"/>
          <w:szCs w:val="24"/>
        </w:rPr>
        <w:t xml:space="preserve">TAG-CI plays a significant role in </w:t>
      </w:r>
      <w:r>
        <w:rPr>
          <w:rFonts w:asciiTheme="majorBidi" w:eastAsiaTheme="minorEastAsia" w:hAnsiTheme="majorBidi" w:cstheme="majorBidi"/>
          <w:color w:val="000000"/>
          <w:sz w:val="24"/>
          <w:szCs w:val="24"/>
        </w:rPr>
        <w:t xml:space="preserve">promoting </w:t>
      </w:r>
      <w:r w:rsidRPr="004C2040">
        <w:rPr>
          <w:rFonts w:asciiTheme="majorBidi" w:eastAsiaTheme="minorEastAsia" w:hAnsiTheme="majorBidi" w:cstheme="majorBidi"/>
          <w:color w:val="000000"/>
          <w:sz w:val="24"/>
          <w:szCs w:val="24"/>
        </w:rPr>
        <w:t>exchanges and cooper</w:t>
      </w:r>
      <w:r>
        <w:rPr>
          <w:rFonts w:asciiTheme="majorBidi" w:eastAsiaTheme="minorEastAsia" w:hAnsiTheme="majorBidi" w:cstheme="majorBidi"/>
          <w:color w:val="000000"/>
          <w:sz w:val="24"/>
          <w:szCs w:val="24"/>
        </w:rPr>
        <w:t xml:space="preserve">ation in various fields between China and Jordan </w:t>
      </w:r>
    </w:p>
    <w:p w14:paraId="45D2C010" w14:textId="77777777" w:rsidR="003F22A1" w:rsidRPr="004C2040" w:rsidRDefault="003F22A1" w:rsidP="003F22A1">
      <w:pPr>
        <w:pStyle w:val="Default"/>
        <w:spacing w:line="400" w:lineRule="exact"/>
        <w:jc w:val="both"/>
        <w:rPr>
          <w:rFonts w:ascii="Times New Roman" w:hAnsi="Times New Roman" w:cs="Times New Roman"/>
        </w:rPr>
      </w:pPr>
      <w:r w:rsidRPr="000B1F16">
        <w:rPr>
          <w:rFonts w:ascii="Times New Roman" w:hAnsi="Times New Roman" w:cs="Times New Roman" w:hint="eastAsia"/>
          <w:b/>
          <w:bCs/>
        </w:rPr>
        <w:t>7.</w:t>
      </w:r>
      <w:r w:rsidRPr="000B1F16">
        <w:rPr>
          <w:rFonts w:ascii="Times New Roman" w:hAnsi="Times New Roman" w:cs="Times New Roman"/>
          <w:b/>
          <w:bCs/>
        </w:rPr>
        <w:t xml:space="preserve"> The case of </w:t>
      </w:r>
      <w:r w:rsidRPr="000B1F16">
        <w:rPr>
          <w:rFonts w:ascii="Times New Roman" w:hAnsi="Times New Roman" w:cs="Times New Roman" w:hint="eastAsia"/>
          <w:b/>
          <w:bCs/>
        </w:rPr>
        <w:t>s</w:t>
      </w:r>
      <w:r w:rsidRPr="000B1F16">
        <w:rPr>
          <w:rFonts w:ascii="Times New Roman" w:hAnsi="Times New Roman" w:cs="Times New Roman"/>
          <w:b/>
          <w:bCs/>
        </w:rPr>
        <w:t>upporting and participating in local Chinese language teaching, curriculum and exam outline</w:t>
      </w:r>
      <w:r w:rsidRPr="004C2040">
        <w:rPr>
          <w:rFonts w:ascii="Times New Roman" w:hAnsi="Times New Roman" w:cs="Times New Roman" w:hint="eastAsia"/>
        </w:rPr>
        <w:t xml:space="preserve">. </w:t>
      </w:r>
    </w:p>
    <w:p w14:paraId="411F0D5D" w14:textId="77777777" w:rsidR="003F22A1" w:rsidRPr="004C2040" w:rsidRDefault="003F22A1" w:rsidP="003F22A1">
      <w:pPr>
        <w:pStyle w:val="Default"/>
        <w:spacing w:line="400" w:lineRule="exact"/>
        <w:ind w:firstLine="480"/>
        <w:jc w:val="both"/>
        <w:rPr>
          <w:rFonts w:asciiTheme="majorBidi" w:eastAsiaTheme="minorEastAsia" w:hAnsiTheme="majorBidi" w:cstheme="majorBidi"/>
        </w:rPr>
      </w:pPr>
      <w:r w:rsidRPr="004C2040">
        <w:rPr>
          <w:rFonts w:asciiTheme="majorBidi" w:eastAsiaTheme="minorEastAsia" w:hAnsiTheme="majorBidi" w:cstheme="majorBidi"/>
        </w:rPr>
        <w:t>TAG-CI greatly supports the local schools to open Chinese</w:t>
      </w:r>
      <w:r>
        <w:rPr>
          <w:rFonts w:asciiTheme="majorBidi" w:eastAsiaTheme="minorEastAsia" w:hAnsiTheme="majorBidi" w:cstheme="majorBidi"/>
        </w:rPr>
        <w:t xml:space="preserve"> course. TAG-CI ho</w:t>
      </w:r>
      <w:r w:rsidRPr="004C2040">
        <w:rPr>
          <w:rFonts w:asciiTheme="majorBidi" w:eastAsiaTheme="minorEastAsia" w:hAnsiTheme="majorBidi" w:cstheme="majorBidi"/>
        </w:rPr>
        <w:t>ld</w:t>
      </w:r>
      <w:r>
        <w:rPr>
          <w:rFonts w:asciiTheme="majorBidi" w:eastAsiaTheme="minorEastAsia" w:hAnsiTheme="majorBidi" w:cstheme="majorBidi"/>
        </w:rPr>
        <w:t>s</w:t>
      </w:r>
      <w:r w:rsidRPr="004C2040">
        <w:rPr>
          <w:rFonts w:asciiTheme="majorBidi" w:eastAsiaTheme="minorEastAsia" w:hAnsiTheme="majorBidi" w:cstheme="majorBidi"/>
        </w:rPr>
        <w:t xml:space="preserve"> </w:t>
      </w:r>
      <w:r>
        <w:rPr>
          <w:rFonts w:asciiTheme="majorBidi" w:eastAsiaTheme="minorEastAsia" w:hAnsiTheme="majorBidi" w:cstheme="majorBidi"/>
        </w:rPr>
        <w:t xml:space="preserve">Chinese language and cultural events at local schools and </w:t>
      </w:r>
      <w:r w:rsidRPr="004C2040">
        <w:rPr>
          <w:rFonts w:asciiTheme="majorBidi" w:eastAsiaTheme="minorEastAsia" w:hAnsiTheme="majorBidi" w:cstheme="majorBidi"/>
        </w:rPr>
        <w:t xml:space="preserve">promotion meetings </w:t>
      </w:r>
      <w:r w:rsidRPr="004C2040">
        <w:rPr>
          <w:rFonts w:asciiTheme="majorBidi" w:eastAsiaTheme="minorEastAsia" w:hAnsiTheme="majorBidi" w:cstheme="majorBidi"/>
        </w:rPr>
        <w:lastRenderedPageBreak/>
        <w:t xml:space="preserve">on Chinese language and culture at local schools to arouse students’ interest in learning Chinese </w:t>
      </w:r>
      <w:r>
        <w:rPr>
          <w:rFonts w:asciiTheme="majorBidi" w:eastAsiaTheme="minorEastAsia" w:hAnsiTheme="majorBidi" w:cstheme="majorBidi"/>
        </w:rPr>
        <w:t xml:space="preserve">language </w:t>
      </w:r>
      <w:r w:rsidRPr="004C2040">
        <w:rPr>
          <w:rFonts w:asciiTheme="majorBidi" w:eastAsiaTheme="minorEastAsia" w:hAnsiTheme="majorBidi" w:cstheme="majorBidi"/>
        </w:rPr>
        <w:t>and</w:t>
      </w:r>
      <w:r>
        <w:rPr>
          <w:rFonts w:asciiTheme="majorBidi" w:eastAsiaTheme="minorEastAsia" w:hAnsiTheme="majorBidi" w:cstheme="majorBidi"/>
        </w:rPr>
        <w:t xml:space="preserve"> culture. Besides, TAG-CI offers</w:t>
      </w:r>
      <w:r w:rsidRPr="004C2040">
        <w:rPr>
          <w:rFonts w:asciiTheme="majorBidi" w:eastAsiaTheme="minorEastAsia" w:hAnsiTheme="majorBidi" w:cstheme="majorBidi"/>
        </w:rPr>
        <w:t xml:space="preserve"> Chinese intensive course and HSK training course for the students of the University of Jordan.</w:t>
      </w:r>
      <w:r>
        <w:rPr>
          <w:rFonts w:asciiTheme="majorBidi" w:eastAsiaTheme="minorEastAsia" w:hAnsiTheme="majorBidi" w:cstheme="majorBidi"/>
        </w:rPr>
        <w:t xml:space="preserve"> </w:t>
      </w:r>
    </w:p>
    <w:p w14:paraId="5F5083AC" w14:textId="77777777" w:rsidR="003F22A1" w:rsidRPr="005354DA" w:rsidRDefault="003F22A1" w:rsidP="003F22A1">
      <w:pPr>
        <w:pStyle w:val="Default"/>
        <w:spacing w:line="400" w:lineRule="exact"/>
        <w:jc w:val="both"/>
        <w:rPr>
          <w:rFonts w:ascii="Times New Roman" w:hAnsi="Times New Roman" w:cs="Times New Roman"/>
          <w:sz w:val="28"/>
          <w:szCs w:val="28"/>
        </w:rPr>
      </w:pPr>
      <w:r w:rsidRPr="005354DA">
        <w:rPr>
          <w:rFonts w:ascii="Times New Roman" w:hAnsi="Times New Roman" w:cs="Times New Roman"/>
          <w:b/>
          <w:bCs/>
          <w:sz w:val="28"/>
          <w:szCs w:val="28"/>
        </w:rPr>
        <w:t>Part Two: Formulation of reg</w:t>
      </w:r>
      <w:r>
        <w:rPr>
          <w:rFonts w:ascii="Times New Roman" w:hAnsi="Times New Roman" w:cs="Times New Roman"/>
          <w:b/>
          <w:bCs/>
          <w:sz w:val="28"/>
          <w:szCs w:val="28"/>
        </w:rPr>
        <w:t>ulations and Mechanisms and Cooperation between Chinese and Local</w:t>
      </w:r>
      <w:r w:rsidRPr="005354DA">
        <w:rPr>
          <w:rFonts w:ascii="Times New Roman" w:hAnsi="Times New Roman" w:cs="Times New Roman"/>
          <w:b/>
          <w:bCs/>
          <w:sz w:val="28"/>
          <w:szCs w:val="28"/>
        </w:rPr>
        <w:t xml:space="preserve"> Partners. </w:t>
      </w:r>
    </w:p>
    <w:p w14:paraId="2ED843FD" w14:textId="77777777" w:rsidR="003F22A1" w:rsidRPr="009F4367" w:rsidRDefault="003F22A1" w:rsidP="003F22A1">
      <w:pPr>
        <w:pStyle w:val="Default"/>
        <w:spacing w:line="400" w:lineRule="exact"/>
        <w:jc w:val="both"/>
        <w:rPr>
          <w:rFonts w:ascii="Times New Roman" w:hAnsi="Times New Roman" w:cs="Times New Roman"/>
          <w:b/>
          <w:bCs/>
        </w:rPr>
      </w:pPr>
      <w:r w:rsidRPr="009F4367">
        <w:rPr>
          <w:rFonts w:ascii="Times New Roman" w:hAnsi="Times New Roman" w:cs="Times New Roman"/>
          <w:b/>
          <w:bCs/>
        </w:rPr>
        <w:t xml:space="preserve">1. </w:t>
      </w:r>
      <w:r>
        <w:rPr>
          <w:rFonts w:ascii="Times New Roman" w:hAnsi="Times New Roman" w:cs="Times New Roman"/>
          <w:b/>
          <w:bCs/>
        </w:rPr>
        <w:t>The Functioning of the Board of Directors</w:t>
      </w:r>
    </w:p>
    <w:p w14:paraId="39B506F8" w14:textId="77777777" w:rsidR="003F22A1" w:rsidRPr="004C2040" w:rsidRDefault="003F22A1" w:rsidP="003F22A1">
      <w:pPr>
        <w:pStyle w:val="Default"/>
        <w:spacing w:line="400" w:lineRule="exact"/>
        <w:jc w:val="both"/>
        <w:rPr>
          <w:rFonts w:asciiTheme="majorBidi" w:eastAsiaTheme="minorEastAsia" w:hAnsiTheme="majorBidi" w:cstheme="majorBidi"/>
        </w:rPr>
      </w:pPr>
      <w:r w:rsidRPr="004C2040">
        <w:rPr>
          <w:rFonts w:asciiTheme="majorBidi" w:eastAsiaTheme="minorEastAsia" w:hAnsiTheme="majorBidi" w:cstheme="majorBidi"/>
        </w:rPr>
        <w:t xml:space="preserve">    TAG-CI has </w:t>
      </w:r>
      <w:r>
        <w:rPr>
          <w:rFonts w:asciiTheme="majorBidi" w:eastAsiaTheme="minorEastAsia" w:hAnsiTheme="majorBidi" w:cstheme="majorBidi"/>
        </w:rPr>
        <w:t xml:space="preserve">a </w:t>
      </w:r>
      <w:r w:rsidRPr="004C2040">
        <w:rPr>
          <w:rFonts w:asciiTheme="majorBidi" w:eastAsiaTheme="minorEastAsia" w:hAnsiTheme="majorBidi" w:cstheme="majorBidi"/>
        </w:rPr>
        <w:t xml:space="preserve">sound </w:t>
      </w:r>
      <w:r>
        <w:rPr>
          <w:rFonts w:asciiTheme="majorBidi" w:eastAsiaTheme="minorEastAsia" w:hAnsiTheme="majorBidi" w:cstheme="majorBidi"/>
        </w:rPr>
        <w:t xml:space="preserve">board </w:t>
      </w:r>
      <w:r w:rsidRPr="004C2040">
        <w:rPr>
          <w:rFonts w:asciiTheme="majorBidi" w:eastAsiaTheme="minorEastAsia" w:hAnsiTheme="majorBidi" w:cstheme="majorBidi"/>
        </w:rPr>
        <w:t xml:space="preserve">system and </w:t>
      </w:r>
      <w:r>
        <w:rPr>
          <w:rFonts w:asciiTheme="majorBidi" w:eastAsiaTheme="minorEastAsia" w:hAnsiTheme="majorBidi" w:cstheme="majorBidi"/>
        </w:rPr>
        <w:t>a smooth operating</w:t>
      </w:r>
      <w:r w:rsidRPr="004C2040">
        <w:rPr>
          <w:rFonts w:asciiTheme="majorBidi" w:eastAsiaTheme="minorEastAsia" w:hAnsiTheme="majorBidi" w:cstheme="majorBidi"/>
        </w:rPr>
        <w:t xml:space="preserve"> m</w:t>
      </w:r>
      <w:r>
        <w:rPr>
          <w:rFonts w:asciiTheme="majorBidi" w:eastAsiaTheme="minorEastAsia" w:hAnsiTheme="majorBidi" w:cstheme="majorBidi"/>
        </w:rPr>
        <w:t xml:space="preserve">echanism. In accordance with the </w:t>
      </w:r>
      <w:r w:rsidRPr="00FA603B">
        <w:rPr>
          <w:rFonts w:asciiTheme="majorBidi" w:eastAsiaTheme="minorEastAsia" w:hAnsiTheme="majorBidi" w:cstheme="majorBidi"/>
          <w:i/>
          <w:iCs/>
        </w:rPr>
        <w:t>Constitution of the Confucius Institute</w:t>
      </w:r>
      <w:r>
        <w:rPr>
          <w:rFonts w:asciiTheme="majorBidi" w:eastAsiaTheme="minorEastAsia" w:hAnsiTheme="majorBidi" w:cstheme="majorBidi"/>
        </w:rPr>
        <w:t>, the</w:t>
      </w:r>
      <w:r w:rsidRPr="004C2040">
        <w:rPr>
          <w:rFonts w:asciiTheme="majorBidi" w:eastAsiaTheme="minorEastAsia" w:hAnsiTheme="majorBidi" w:cstheme="majorBidi"/>
        </w:rPr>
        <w:t xml:space="preserve"> board meeting </w:t>
      </w:r>
      <w:r>
        <w:rPr>
          <w:rFonts w:asciiTheme="majorBidi" w:eastAsiaTheme="minorEastAsia" w:hAnsiTheme="majorBidi" w:cstheme="majorBidi"/>
        </w:rPr>
        <w:t xml:space="preserve">is held on a regular basis ever year </w:t>
      </w:r>
      <w:r w:rsidRPr="004C2040">
        <w:rPr>
          <w:rFonts w:asciiTheme="majorBidi" w:eastAsiaTheme="minorEastAsia" w:hAnsiTheme="majorBidi" w:cstheme="majorBidi"/>
        </w:rPr>
        <w:t>at</w:t>
      </w:r>
      <w:r>
        <w:rPr>
          <w:rFonts w:asciiTheme="majorBidi" w:eastAsiaTheme="minorEastAsia" w:hAnsiTheme="majorBidi" w:cstheme="majorBidi"/>
        </w:rPr>
        <w:t xml:space="preserve"> Chinese and local institutions</w:t>
      </w:r>
      <w:r w:rsidRPr="004C2040">
        <w:rPr>
          <w:rFonts w:asciiTheme="majorBidi" w:eastAsiaTheme="minorEastAsia" w:hAnsiTheme="majorBidi" w:cstheme="majorBidi"/>
        </w:rPr>
        <w:t xml:space="preserve"> </w:t>
      </w:r>
      <w:r>
        <w:rPr>
          <w:rFonts w:asciiTheme="majorBidi" w:eastAsiaTheme="minorEastAsia" w:hAnsiTheme="majorBidi" w:cstheme="majorBidi"/>
        </w:rPr>
        <w:t>to discuss important issues concerning the development of the Confucius Institute</w:t>
      </w:r>
      <w:r w:rsidRPr="004C2040">
        <w:rPr>
          <w:rFonts w:asciiTheme="majorBidi" w:eastAsiaTheme="minorEastAsia" w:hAnsiTheme="majorBidi" w:cstheme="majorBidi"/>
        </w:rPr>
        <w:t>.</w:t>
      </w:r>
    </w:p>
    <w:p w14:paraId="70D92B90" w14:textId="77777777" w:rsidR="003F22A1" w:rsidRPr="008D2D0E" w:rsidRDefault="003F22A1" w:rsidP="003F22A1">
      <w:pPr>
        <w:pStyle w:val="Default"/>
        <w:spacing w:line="400" w:lineRule="exact"/>
        <w:jc w:val="both"/>
        <w:rPr>
          <w:rFonts w:ascii="Times New Roman" w:hAnsi="Times New Roman" w:cs="Times New Roman"/>
          <w:b/>
          <w:bCs/>
        </w:rPr>
      </w:pPr>
      <w:r>
        <w:rPr>
          <w:rFonts w:ascii="Times New Roman" w:hAnsi="Times New Roman" w:cs="Times New Roman"/>
          <w:b/>
          <w:bCs/>
        </w:rPr>
        <w:t>2. The formulation of</w:t>
      </w:r>
      <w:r w:rsidRPr="009F4367">
        <w:rPr>
          <w:rFonts w:ascii="Times New Roman" w:hAnsi="Times New Roman" w:cs="Times New Roman"/>
          <w:b/>
          <w:bCs/>
        </w:rPr>
        <w:t xml:space="preserve"> regulations</w:t>
      </w:r>
      <w:r w:rsidRPr="004C2040">
        <w:rPr>
          <w:rFonts w:ascii="Times New Roman" w:hAnsi="Times New Roman" w:cs="Times New Roman"/>
        </w:rPr>
        <w:t xml:space="preserve"> </w:t>
      </w:r>
      <w:r w:rsidRPr="008D2D0E">
        <w:rPr>
          <w:rFonts w:ascii="Times New Roman" w:hAnsi="Times New Roman" w:cs="Times New Roman"/>
          <w:b/>
          <w:bCs/>
        </w:rPr>
        <w:t>and mechanism regarding personnel, finance, teaching and archive</w:t>
      </w:r>
    </w:p>
    <w:p w14:paraId="56691A7D" w14:textId="77777777" w:rsidR="003F22A1" w:rsidRPr="004C2040" w:rsidRDefault="003F22A1" w:rsidP="003F22A1">
      <w:pPr>
        <w:pStyle w:val="Default"/>
        <w:spacing w:line="400" w:lineRule="exact"/>
        <w:ind w:firstLine="240"/>
        <w:jc w:val="both"/>
        <w:rPr>
          <w:rFonts w:asciiTheme="majorBidi" w:eastAsiaTheme="minorEastAsia" w:hAnsiTheme="majorBidi" w:cstheme="majorBidi"/>
        </w:rPr>
      </w:pPr>
      <w:r w:rsidRPr="004C2040">
        <w:rPr>
          <w:rFonts w:asciiTheme="majorBidi" w:eastAsiaTheme="minorEastAsia" w:hAnsiTheme="majorBidi" w:cstheme="majorBidi"/>
        </w:rPr>
        <w:t>TAG-CI has sound and perfect managerial system in personnel, finance, teaching</w:t>
      </w:r>
      <w:r>
        <w:rPr>
          <w:rFonts w:asciiTheme="majorBidi" w:eastAsiaTheme="minorEastAsia" w:hAnsiTheme="majorBidi" w:cstheme="majorBidi"/>
        </w:rPr>
        <w:t>, safety and archive</w:t>
      </w:r>
      <w:r w:rsidRPr="004C2040">
        <w:rPr>
          <w:rFonts w:asciiTheme="majorBidi" w:eastAsiaTheme="minorEastAsia" w:hAnsiTheme="majorBidi" w:cstheme="majorBidi"/>
        </w:rPr>
        <w:t xml:space="preserve">. </w:t>
      </w:r>
      <w:r>
        <w:rPr>
          <w:rFonts w:asciiTheme="majorBidi" w:eastAsiaTheme="minorEastAsia" w:hAnsiTheme="majorBidi" w:cstheme="majorBidi"/>
        </w:rPr>
        <w:t xml:space="preserve">The annual work plan can be well implemented and the budget and final accounts can be formulated and executed according to the requirements of CI Headquarters. </w:t>
      </w:r>
      <w:r w:rsidRPr="004C2040">
        <w:rPr>
          <w:rFonts w:asciiTheme="majorBidi" w:eastAsiaTheme="minorEastAsia" w:hAnsiTheme="majorBidi" w:cstheme="majorBidi"/>
        </w:rPr>
        <w:t xml:space="preserve">TAG-CI has </w:t>
      </w:r>
      <w:r>
        <w:rPr>
          <w:rFonts w:asciiTheme="majorBidi" w:eastAsiaTheme="minorEastAsia" w:hAnsiTheme="majorBidi" w:cstheme="majorBidi"/>
        </w:rPr>
        <w:t xml:space="preserve">a </w:t>
      </w:r>
      <w:r w:rsidRPr="004C2040">
        <w:rPr>
          <w:rFonts w:asciiTheme="majorBidi" w:eastAsiaTheme="minorEastAsia" w:hAnsiTheme="majorBidi" w:cstheme="majorBidi"/>
        </w:rPr>
        <w:t>perfect teaching plan</w:t>
      </w:r>
      <w:r>
        <w:rPr>
          <w:rFonts w:asciiTheme="majorBidi" w:eastAsiaTheme="minorEastAsia" w:hAnsiTheme="majorBidi" w:cstheme="majorBidi"/>
        </w:rPr>
        <w:t xml:space="preserve"> and teaching syllabus. Archive</w:t>
      </w:r>
      <w:r w:rsidRPr="004C2040">
        <w:rPr>
          <w:rFonts w:asciiTheme="majorBidi" w:eastAsiaTheme="minorEastAsia" w:hAnsiTheme="majorBidi" w:cstheme="majorBidi"/>
        </w:rPr>
        <w:t xml:space="preserve"> </w:t>
      </w:r>
      <w:r>
        <w:rPr>
          <w:rFonts w:asciiTheme="majorBidi" w:eastAsiaTheme="minorEastAsia" w:hAnsiTheme="majorBidi" w:cstheme="majorBidi"/>
        </w:rPr>
        <w:t>storage and management are standardized</w:t>
      </w:r>
      <w:r w:rsidRPr="004C2040">
        <w:rPr>
          <w:rFonts w:asciiTheme="majorBidi" w:eastAsiaTheme="minorEastAsia" w:hAnsiTheme="majorBidi" w:cstheme="majorBidi"/>
        </w:rPr>
        <w:t xml:space="preserve">, </w:t>
      </w:r>
      <w:r>
        <w:rPr>
          <w:rFonts w:asciiTheme="majorBidi" w:eastAsiaTheme="minorEastAsia" w:hAnsiTheme="majorBidi" w:cstheme="majorBidi"/>
        </w:rPr>
        <w:t>orderly</w:t>
      </w:r>
      <w:r w:rsidRPr="004C2040">
        <w:rPr>
          <w:rFonts w:asciiTheme="majorBidi" w:eastAsiaTheme="minorEastAsia" w:hAnsiTheme="majorBidi" w:cstheme="majorBidi"/>
        </w:rPr>
        <w:t xml:space="preserve"> and scientific.</w:t>
      </w:r>
    </w:p>
    <w:p w14:paraId="192A0BE6" w14:textId="77777777" w:rsidR="003F22A1" w:rsidRPr="009F4367" w:rsidRDefault="003F22A1" w:rsidP="003F22A1">
      <w:pPr>
        <w:pStyle w:val="Default"/>
        <w:spacing w:line="400" w:lineRule="exact"/>
        <w:jc w:val="both"/>
        <w:rPr>
          <w:rFonts w:ascii="Times New Roman" w:hAnsi="Times New Roman" w:cs="Times New Roman"/>
          <w:b/>
          <w:bCs/>
        </w:rPr>
      </w:pPr>
      <w:r w:rsidRPr="009F4367">
        <w:rPr>
          <w:rFonts w:ascii="Times New Roman" w:hAnsi="Times New Roman" w:cs="Times New Roman"/>
          <w:b/>
          <w:bCs/>
        </w:rPr>
        <w:t>3. Events o</w:t>
      </w:r>
      <w:r>
        <w:rPr>
          <w:rFonts w:ascii="Times New Roman" w:hAnsi="Times New Roman" w:cs="Times New Roman"/>
          <w:b/>
          <w:bCs/>
        </w:rPr>
        <w:t>rganized by both Chinese and Local cooperative organizations</w:t>
      </w:r>
    </w:p>
    <w:p w14:paraId="7D172BE6" w14:textId="77777777" w:rsidR="003F22A1" w:rsidRPr="004C2040" w:rsidRDefault="003F22A1" w:rsidP="003F22A1">
      <w:pPr>
        <w:pStyle w:val="Default"/>
        <w:spacing w:line="400" w:lineRule="exact"/>
        <w:jc w:val="both"/>
        <w:rPr>
          <w:rFonts w:asciiTheme="majorBidi" w:eastAsiaTheme="minorEastAsia" w:hAnsiTheme="majorBidi" w:cstheme="majorBidi"/>
        </w:rPr>
      </w:pPr>
      <w:r w:rsidRPr="004C2040">
        <w:rPr>
          <w:rFonts w:asciiTheme="majorBidi" w:eastAsiaTheme="minorEastAsia" w:hAnsiTheme="majorBidi" w:cstheme="majorBidi"/>
        </w:rPr>
        <w:t xml:space="preserve">    Shenyang Normal</w:t>
      </w:r>
      <w:r>
        <w:rPr>
          <w:rFonts w:asciiTheme="majorBidi" w:eastAsiaTheme="minorEastAsia" w:hAnsiTheme="majorBidi" w:cstheme="majorBidi"/>
        </w:rPr>
        <w:t xml:space="preserve"> University and TAG Global</w:t>
      </w:r>
      <w:r w:rsidRPr="004C2040">
        <w:rPr>
          <w:rFonts w:asciiTheme="majorBidi" w:eastAsiaTheme="minorEastAsia" w:hAnsiTheme="majorBidi" w:cstheme="majorBidi"/>
        </w:rPr>
        <w:t xml:space="preserve"> cooperate closely to ensure the </w:t>
      </w:r>
      <w:r>
        <w:rPr>
          <w:rFonts w:asciiTheme="majorBidi" w:eastAsiaTheme="minorEastAsia" w:hAnsiTheme="majorBidi" w:cstheme="majorBidi"/>
        </w:rPr>
        <w:t>smooth progress of the TAG-CI</w:t>
      </w:r>
      <w:r w:rsidRPr="004C2040">
        <w:rPr>
          <w:rFonts w:asciiTheme="majorBidi" w:eastAsiaTheme="minorEastAsia" w:hAnsiTheme="majorBidi" w:cstheme="majorBidi"/>
        </w:rPr>
        <w:t>, including th</w:t>
      </w:r>
      <w:r>
        <w:rPr>
          <w:rFonts w:asciiTheme="majorBidi" w:eastAsiaTheme="minorEastAsia" w:hAnsiTheme="majorBidi" w:cstheme="majorBidi"/>
        </w:rPr>
        <w:t>e selection of Chinese teachers</w:t>
      </w:r>
      <w:r w:rsidRPr="004C2040">
        <w:rPr>
          <w:rFonts w:asciiTheme="majorBidi" w:eastAsiaTheme="minorEastAsia" w:hAnsiTheme="majorBidi" w:cstheme="majorBidi"/>
        </w:rPr>
        <w:t>, scholarships, summer camp to China,</w:t>
      </w:r>
      <w:r>
        <w:rPr>
          <w:rFonts w:asciiTheme="majorBidi" w:eastAsiaTheme="minorEastAsia" w:hAnsiTheme="majorBidi" w:cstheme="majorBidi"/>
        </w:rPr>
        <w:t xml:space="preserve"> educators delegation to China </w:t>
      </w:r>
      <w:r w:rsidRPr="004C2040">
        <w:rPr>
          <w:rFonts w:asciiTheme="majorBidi" w:eastAsiaTheme="minorEastAsia" w:hAnsiTheme="majorBidi" w:cstheme="majorBidi"/>
        </w:rPr>
        <w:t>and the others.</w:t>
      </w:r>
      <w:r>
        <w:rPr>
          <w:rFonts w:asciiTheme="majorBidi" w:eastAsiaTheme="minorEastAsia" w:hAnsiTheme="majorBidi" w:cstheme="majorBidi"/>
        </w:rPr>
        <w:t xml:space="preserve"> In the future, both sides will carry out more in-depth cooperation with TAG-CI as a platform.</w:t>
      </w:r>
    </w:p>
    <w:p w14:paraId="7CFC2357" w14:textId="77777777" w:rsidR="003F22A1" w:rsidRPr="004C2040" w:rsidRDefault="003F22A1" w:rsidP="003F22A1">
      <w:pPr>
        <w:pStyle w:val="Default"/>
        <w:spacing w:line="400" w:lineRule="exact"/>
        <w:jc w:val="both"/>
        <w:rPr>
          <w:rFonts w:ascii="Times New Roman" w:hAnsi="Times New Roman" w:cs="Times New Roman"/>
        </w:rPr>
      </w:pPr>
      <w:r w:rsidRPr="009F4367">
        <w:rPr>
          <w:rFonts w:ascii="Times New Roman" w:hAnsi="Times New Roman" w:cs="Times New Roman"/>
          <w:b/>
          <w:bCs/>
        </w:rPr>
        <w:t>4. Servi</w:t>
      </w:r>
      <w:r>
        <w:rPr>
          <w:rFonts w:ascii="Times New Roman" w:hAnsi="Times New Roman" w:cs="Times New Roman"/>
          <w:b/>
          <w:bCs/>
        </w:rPr>
        <w:t>ces provided for the community and the establishment</w:t>
      </w:r>
      <w:r w:rsidRPr="009F4367">
        <w:rPr>
          <w:rFonts w:ascii="Times New Roman" w:hAnsi="Times New Roman" w:cs="Times New Roman"/>
          <w:b/>
          <w:bCs/>
        </w:rPr>
        <w:t xml:space="preserve"> of affiliated Classrooms and teaching sites</w:t>
      </w:r>
    </w:p>
    <w:p w14:paraId="6FE4CC7E" w14:textId="77777777" w:rsidR="003F22A1" w:rsidRPr="004C2040" w:rsidRDefault="003F22A1" w:rsidP="003F22A1">
      <w:pPr>
        <w:pStyle w:val="Default"/>
        <w:spacing w:line="400" w:lineRule="exact"/>
        <w:ind w:firstLine="480"/>
        <w:jc w:val="both"/>
        <w:rPr>
          <w:rFonts w:asciiTheme="majorBidi" w:eastAsiaTheme="minorEastAsia" w:hAnsiTheme="majorBidi" w:cstheme="majorBidi"/>
        </w:rPr>
      </w:pPr>
      <w:r w:rsidRPr="004C2040">
        <w:rPr>
          <w:rFonts w:asciiTheme="majorBidi" w:eastAsiaTheme="minorEastAsia" w:hAnsiTheme="majorBidi" w:cstheme="majorBidi"/>
        </w:rPr>
        <w:t xml:space="preserve">TAG-CI </w:t>
      </w:r>
      <w:r>
        <w:rPr>
          <w:rFonts w:asciiTheme="majorBidi" w:eastAsiaTheme="minorEastAsia" w:hAnsiTheme="majorBidi" w:cstheme="majorBidi"/>
        </w:rPr>
        <w:t>has always attached</w:t>
      </w:r>
      <w:r w:rsidRPr="004C2040">
        <w:rPr>
          <w:rFonts w:asciiTheme="majorBidi" w:eastAsiaTheme="minorEastAsia" w:hAnsiTheme="majorBidi" w:cstheme="majorBidi"/>
        </w:rPr>
        <w:t xml:space="preserve"> great importance to serving t</w:t>
      </w:r>
      <w:r>
        <w:rPr>
          <w:rFonts w:asciiTheme="majorBidi" w:eastAsiaTheme="minorEastAsia" w:hAnsiTheme="majorBidi" w:cstheme="majorBidi"/>
        </w:rPr>
        <w:t>he local community. TAG-CI offers</w:t>
      </w:r>
      <w:r w:rsidRPr="004C2040">
        <w:rPr>
          <w:rFonts w:asciiTheme="majorBidi" w:eastAsiaTheme="minorEastAsia" w:hAnsiTheme="majorBidi" w:cstheme="majorBidi"/>
        </w:rPr>
        <w:t xml:space="preserve"> Chin</w:t>
      </w:r>
      <w:r>
        <w:rPr>
          <w:rFonts w:asciiTheme="majorBidi" w:eastAsiaTheme="minorEastAsia" w:hAnsiTheme="majorBidi" w:cstheme="majorBidi"/>
        </w:rPr>
        <w:t>ese courses at local primary and secondary schools, hol</w:t>
      </w:r>
      <w:r w:rsidRPr="004C2040">
        <w:rPr>
          <w:rFonts w:asciiTheme="majorBidi" w:eastAsiaTheme="minorEastAsia" w:hAnsiTheme="majorBidi" w:cstheme="majorBidi"/>
        </w:rPr>
        <w:t>d</w:t>
      </w:r>
      <w:r>
        <w:rPr>
          <w:rFonts w:asciiTheme="majorBidi" w:eastAsiaTheme="minorEastAsia" w:hAnsiTheme="majorBidi" w:cstheme="majorBidi"/>
        </w:rPr>
        <w:t>s</w:t>
      </w:r>
      <w:r w:rsidRPr="004C2040">
        <w:rPr>
          <w:rFonts w:asciiTheme="majorBidi" w:eastAsiaTheme="minorEastAsia" w:hAnsiTheme="majorBidi" w:cstheme="majorBidi"/>
        </w:rPr>
        <w:t xml:space="preserve"> Chines</w:t>
      </w:r>
      <w:r>
        <w:rPr>
          <w:rFonts w:asciiTheme="majorBidi" w:eastAsiaTheme="minorEastAsia" w:hAnsiTheme="majorBidi" w:cstheme="majorBidi"/>
        </w:rPr>
        <w:t>e cultural events at schools,</w:t>
      </w:r>
      <w:r w:rsidRPr="004C2040">
        <w:rPr>
          <w:rFonts w:asciiTheme="majorBidi" w:eastAsiaTheme="minorEastAsia" w:hAnsiTheme="majorBidi" w:cstheme="majorBidi"/>
        </w:rPr>
        <w:t xml:space="preserve"> kindergartens</w:t>
      </w:r>
      <w:r>
        <w:rPr>
          <w:rFonts w:asciiTheme="majorBidi" w:eastAsiaTheme="minorEastAsia" w:hAnsiTheme="majorBidi" w:cstheme="majorBidi"/>
        </w:rPr>
        <w:t xml:space="preserve">, cultural center and children’s museum, etc., hold </w:t>
      </w:r>
      <w:r w:rsidRPr="004C2040">
        <w:rPr>
          <w:rFonts w:asciiTheme="majorBidi" w:eastAsiaTheme="minorEastAsia" w:hAnsiTheme="majorBidi" w:cstheme="majorBidi"/>
        </w:rPr>
        <w:t>C</w:t>
      </w:r>
      <w:r>
        <w:rPr>
          <w:rFonts w:asciiTheme="majorBidi" w:eastAsiaTheme="minorEastAsia" w:hAnsiTheme="majorBidi" w:cstheme="majorBidi"/>
        </w:rPr>
        <w:t>hinese language and culture presentations, university fair and Canton Fair promotion</w:t>
      </w:r>
      <w:r w:rsidRPr="004C2040">
        <w:rPr>
          <w:rFonts w:asciiTheme="majorBidi" w:eastAsiaTheme="minorEastAsia" w:hAnsiTheme="majorBidi" w:cstheme="majorBidi"/>
        </w:rPr>
        <w:t xml:space="preserve">s. </w:t>
      </w:r>
      <w:r>
        <w:rPr>
          <w:rFonts w:asciiTheme="majorBidi" w:eastAsiaTheme="minorEastAsia" w:hAnsiTheme="majorBidi" w:cstheme="majorBidi"/>
        </w:rPr>
        <w:t xml:space="preserve">In addition, </w:t>
      </w:r>
      <w:r w:rsidRPr="004C2040">
        <w:rPr>
          <w:rFonts w:asciiTheme="majorBidi" w:eastAsiaTheme="minorEastAsia" w:hAnsiTheme="majorBidi" w:cstheme="majorBidi"/>
        </w:rPr>
        <w:t>TAG-CI provide</w:t>
      </w:r>
      <w:r>
        <w:rPr>
          <w:rFonts w:asciiTheme="majorBidi" w:eastAsiaTheme="minorEastAsia" w:hAnsiTheme="majorBidi" w:cstheme="majorBidi"/>
        </w:rPr>
        <w:t xml:space="preserve">s </w:t>
      </w:r>
      <w:r>
        <w:rPr>
          <w:rFonts w:asciiTheme="majorBidi" w:eastAsiaTheme="minorEastAsia" w:hAnsiTheme="majorBidi" w:cstheme="majorBidi" w:hint="eastAsia"/>
        </w:rPr>
        <w:t>consulta</w:t>
      </w:r>
      <w:r>
        <w:rPr>
          <w:rFonts w:asciiTheme="majorBidi" w:eastAsiaTheme="minorEastAsia" w:hAnsiTheme="majorBidi" w:cstheme="majorBidi"/>
        </w:rPr>
        <w:t>ncy services for Jordanians studying and doing business in China</w:t>
      </w:r>
      <w:r w:rsidRPr="004C2040">
        <w:rPr>
          <w:rFonts w:asciiTheme="majorBidi" w:eastAsiaTheme="minorEastAsia" w:hAnsiTheme="majorBidi" w:cstheme="majorBidi"/>
        </w:rPr>
        <w:t xml:space="preserve">.  </w:t>
      </w:r>
    </w:p>
    <w:p w14:paraId="378602C6" w14:textId="77777777" w:rsidR="003F22A1" w:rsidRDefault="003F22A1" w:rsidP="003F22A1">
      <w:pPr>
        <w:pStyle w:val="Default"/>
        <w:spacing w:line="400" w:lineRule="exact"/>
        <w:ind w:firstLine="480"/>
        <w:jc w:val="both"/>
        <w:rPr>
          <w:rFonts w:asciiTheme="majorBidi" w:eastAsiaTheme="minorEastAsia" w:hAnsiTheme="majorBidi" w:cstheme="majorBidi"/>
        </w:rPr>
      </w:pPr>
      <w:r>
        <w:rPr>
          <w:rFonts w:asciiTheme="majorBidi" w:eastAsiaTheme="minorEastAsia" w:hAnsiTheme="majorBidi" w:cstheme="majorBidi"/>
        </w:rPr>
        <w:t>TAG-CI has 3 teaching site</w:t>
      </w:r>
      <w:r w:rsidRPr="004C2040">
        <w:rPr>
          <w:rFonts w:asciiTheme="majorBidi" w:eastAsiaTheme="minorEastAsia" w:hAnsiTheme="majorBidi" w:cstheme="majorBidi"/>
        </w:rPr>
        <w:t>s at</w:t>
      </w:r>
      <w:r>
        <w:rPr>
          <w:rFonts w:asciiTheme="majorBidi" w:eastAsiaTheme="minorEastAsia" w:hAnsiTheme="majorBidi" w:cstheme="majorBidi"/>
        </w:rPr>
        <w:t xml:space="preserve"> present: Bishop School, Baptist School and Cambridge</w:t>
      </w:r>
      <w:r w:rsidRPr="004C2040">
        <w:rPr>
          <w:rFonts w:asciiTheme="majorBidi" w:eastAsiaTheme="minorEastAsia" w:hAnsiTheme="majorBidi" w:cstheme="majorBidi"/>
        </w:rPr>
        <w:t xml:space="preserve"> </w:t>
      </w:r>
      <w:r>
        <w:rPr>
          <w:rFonts w:asciiTheme="majorBidi" w:eastAsiaTheme="minorEastAsia" w:hAnsiTheme="majorBidi" w:cstheme="majorBidi"/>
        </w:rPr>
        <w:t>School</w:t>
      </w:r>
      <w:r w:rsidRPr="004C2040">
        <w:rPr>
          <w:rFonts w:asciiTheme="majorBidi" w:eastAsiaTheme="minorEastAsia" w:hAnsiTheme="majorBidi" w:cstheme="majorBidi"/>
        </w:rPr>
        <w:t>.</w:t>
      </w:r>
      <w:r>
        <w:rPr>
          <w:rFonts w:asciiTheme="majorBidi" w:eastAsiaTheme="minorEastAsia" w:hAnsiTheme="majorBidi" w:cstheme="majorBidi"/>
        </w:rPr>
        <w:t xml:space="preserve"> TAG-CI will continue to keep in touch with</w:t>
      </w:r>
      <w:r w:rsidRPr="004C2040">
        <w:rPr>
          <w:rFonts w:asciiTheme="majorBidi" w:eastAsiaTheme="minorEastAsia" w:hAnsiTheme="majorBidi" w:cstheme="majorBidi"/>
        </w:rPr>
        <w:t xml:space="preserve"> other schools </w:t>
      </w:r>
      <w:r>
        <w:rPr>
          <w:rFonts w:asciiTheme="majorBidi" w:eastAsiaTheme="minorEastAsia" w:hAnsiTheme="majorBidi" w:cstheme="majorBidi"/>
        </w:rPr>
        <w:t xml:space="preserve">for future cooperation and </w:t>
      </w:r>
      <w:r w:rsidRPr="004C2040">
        <w:rPr>
          <w:rFonts w:asciiTheme="majorBidi" w:eastAsiaTheme="minorEastAsia" w:hAnsiTheme="majorBidi" w:cstheme="majorBidi"/>
        </w:rPr>
        <w:t xml:space="preserve">to </w:t>
      </w:r>
      <w:r>
        <w:rPr>
          <w:rFonts w:asciiTheme="majorBidi" w:eastAsiaTheme="minorEastAsia" w:hAnsiTheme="majorBidi" w:cstheme="majorBidi"/>
        </w:rPr>
        <w:t>further enlarge Chinese teaching market.</w:t>
      </w:r>
    </w:p>
    <w:p w14:paraId="2B25294B" w14:textId="77777777" w:rsidR="003F22A1" w:rsidRPr="00C4467D" w:rsidRDefault="003F22A1" w:rsidP="003F22A1">
      <w:pPr>
        <w:pStyle w:val="Default"/>
        <w:spacing w:line="400" w:lineRule="exact"/>
        <w:jc w:val="both"/>
        <w:rPr>
          <w:rFonts w:ascii="Times New Roman" w:eastAsia="FangSong_GB2312" w:hAnsi="Times New Roman" w:cs="Times New Roman"/>
          <w:b/>
          <w:bCs/>
        </w:rPr>
      </w:pPr>
      <w:r w:rsidRPr="00C4467D">
        <w:rPr>
          <w:rFonts w:ascii="Times New Roman" w:eastAsia="FangSong_GB2312" w:hAnsi="Times New Roman" w:cs="Times New Roman"/>
          <w:b/>
          <w:bCs/>
        </w:rPr>
        <w:lastRenderedPageBreak/>
        <w:t xml:space="preserve">5. The integration of the CI/CC into the host institutions and the implementation of its Development Plan. </w:t>
      </w:r>
    </w:p>
    <w:p w14:paraId="4BADE109" w14:textId="77777777" w:rsidR="003F22A1" w:rsidRDefault="003F22A1" w:rsidP="003F22A1">
      <w:pPr>
        <w:pStyle w:val="Default"/>
        <w:spacing w:line="400" w:lineRule="exact"/>
        <w:ind w:firstLine="240"/>
        <w:jc w:val="both"/>
        <w:rPr>
          <w:rFonts w:asciiTheme="majorBidi" w:eastAsiaTheme="minorEastAsia" w:hAnsiTheme="majorBidi" w:cstheme="majorBidi"/>
        </w:rPr>
      </w:pPr>
      <w:r w:rsidRPr="004C2040">
        <w:rPr>
          <w:rFonts w:asciiTheme="majorBidi" w:eastAsiaTheme="minorEastAsia" w:hAnsiTheme="majorBidi" w:cstheme="majorBidi"/>
        </w:rPr>
        <w:t xml:space="preserve">TAG-CI has good cooperative relations with the University of Jordan and many students of the University of Jordan are studying at TAG-CI. Chinese has become the credit course of the University. TAG-CI recommends the </w:t>
      </w:r>
      <w:r>
        <w:rPr>
          <w:rFonts w:asciiTheme="majorBidi" w:eastAsiaTheme="minorEastAsia" w:hAnsiTheme="majorBidi" w:cstheme="majorBidi"/>
        </w:rPr>
        <w:t xml:space="preserve">Chinese major students of </w:t>
      </w:r>
      <w:r w:rsidRPr="004C2040">
        <w:rPr>
          <w:rFonts w:asciiTheme="majorBidi" w:eastAsiaTheme="minorEastAsia" w:hAnsiTheme="majorBidi" w:cstheme="majorBidi"/>
        </w:rPr>
        <w:t xml:space="preserve">the University of Jordan to apply for CI scholarships </w:t>
      </w:r>
      <w:r>
        <w:rPr>
          <w:rFonts w:asciiTheme="majorBidi" w:eastAsiaTheme="minorEastAsia" w:hAnsiTheme="majorBidi" w:cstheme="majorBidi"/>
        </w:rPr>
        <w:t xml:space="preserve">for further study in China </w:t>
      </w:r>
      <w:r w:rsidRPr="004C2040">
        <w:rPr>
          <w:rFonts w:asciiTheme="majorBidi" w:eastAsiaTheme="minorEastAsia" w:hAnsiTheme="majorBidi" w:cstheme="majorBidi"/>
        </w:rPr>
        <w:t>every year.</w:t>
      </w:r>
    </w:p>
    <w:p w14:paraId="689EF859" w14:textId="77777777" w:rsidR="003F22A1" w:rsidRPr="00793538" w:rsidRDefault="003F22A1" w:rsidP="003F22A1">
      <w:pPr>
        <w:pStyle w:val="Default"/>
        <w:spacing w:line="400" w:lineRule="exact"/>
        <w:ind w:firstLine="240"/>
        <w:jc w:val="both"/>
        <w:rPr>
          <w:rFonts w:ascii="Times New Roman" w:hAnsi="Times New Roman" w:cs="Times New Roman"/>
        </w:rPr>
      </w:pPr>
      <w:r>
        <w:rPr>
          <w:rFonts w:asciiTheme="majorBidi" w:eastAsiaTheme="minorEastAsia" w:hAnsiTheme="majorBidi" w:cstheme="majorBidi"/>
        </w:rPr>
        <w:t>The development plan can be well implemented at TAG-CI.</w:t>
      </w:r>
    </w:p>
    <w:p w14:paraId="35AA659E" w14:textId="77777777" w:rsidR="003F22A1" w:rsidRPr="005354DA" w:rsidRDefault="003F22A1" w:rsidP="003F22A1">
      <w:pPr>
        <w:pStyle w:val="Default"/>
        <w:spacing w:line="400" w:lineRule="exact"/>
        <w:jc w:val="both"/>
        <w:rPr>
          <w:rFonts w:ascii="Times New Roman" w:hAnsi="Times New Roman" w:cs="Times New Roman"/>
          <w:sz w:val="28"/>
          <w:szCs w:val="28"/>
        </w:rPr>
      </w:pPr>
      <w:r w:rsidRPr="005354DA">
        <w:rPr>
          <w:rFonts w:ascii="Times New Roman" w:hAnsi="Times New Roman" w:cs="Times New Roman"/>
          <w:b/>
          <w:bCs/>
          <w:sz w:val="28"/>
          <w:szCs w:val="28"/>
        </w:rPr>
        <w:t>Part Three: Research outcomes and Implementation of the key programs of the Confucius Institute Headquarters</w:t>
      </w:r>
    </w:p>
    <w:p w14:paraId="65093ED4" w14:textId="77777777" w:rsidR="003F22A1" w:rsidRPr="00412E5C" w:rsidRDefault="003F22A1" w:rsidP="003F22A1">
      <w:pPr>
        <w:pStyle w:val="Default"/>
        <w:spacing w:line="400" w:lineRule="exact"/>
        <w:jc w:val="both"/>
        <w:rPr>
          <w:rFonts w:asciiTheme="majorBidi" w:hAnsiTheme="majorBidi" w:cstheme="majorBidi"/>
          <w:b/>
          <w:bCs/>
        </w:rPr>
      </w:pPr>
      <w:r w:rsidRPr="001964A8">
        <w:rPr>
          <w:rFonts w:ascii="Times New Roman" w:hAnsi="Times New Roman" w:cs="Times New Roman"/>
          <w:b/>
          <w:bCs/>
        </w:rPr>
        <w:t>1</w:t>
      </w:r>
      <w:r w:rsidRPr="001964A8">
        <w:rPr>
          <w:rFonts w:hAnsi="Times New Roman" w:hint="eastAsia"/>
          <w:b/>
          <w:bCs/>
        </w:rPr>
        <w:t>．</w:t>
      </w:r>
      <w:r w:rsidRPr="00412E5C">
        <w:rPr>
          <w:rFonts w:asciiTheme="majorBidi" w:hAnsiTheme="majorBidi" w:cstheme="majorBidi"/>
          <w:b/>
          <w:bCs/>
        </w:rPr>
        <w:t>The development of textbooks and scientific research</w:t>
      </w:r>
    </w:p>
    <w:p w14:paraId="2EBC4274" w14:textId="77777777" w:rsidR="003F22A1" w:rsidRPr="00412E5C" w:rsidRDefault="003F22A1" w:rsidP="003F22A1">
      <w:pPr>
        <w:spacing w:line="400" w:lineRule="exact"/>
        <w:ind w:firstLine="480"/>
        <w:rPr>
          <w:rFonts w:asciiTheme="majorBidi" w:hAnsiTheme="majorBidi" w:cstheme="majorBidi"/>
          <w:b/>
          <w:bCs/>
          <w:sz w:val="24"/>
          <w:szCs w:val="24"/>
        </w:rPr>
      </w:pPr>
      <w:r w:rsidRPr="00412E5C">
        <w:rPr>
          <w:rFonts w:asciiTheme="majorBidi" w:hAnsiTheme="majorBidi" w:cstheme="majorBidi"/>
          <w:b/>
          <w:bCs/>
          <w:sz w:val="24"/>
          <w:szCs w:val="24"/>
        </w:rPr>
        <w:t xml:space="preserve">Local textbook: </w:t>
      </w:r>
    </w:p>
    <w:p w14:paraId="074E2427" w14:textId="77777777" w:rsidR="003F22A1" w:rsidRPr="0078561C" w:rsidRDefault="003F22A1" w:rsidP="003F22A1">
      <w:pPr>
        <w:spacing w:line="400" w:lineRule="exact"/>
        <w:ind w:firstLine="480"/>
        <w:rPr>
          <w:rFonts w:asciiTheme="majorBidi" w:hAnsiTheme="majorBidi" w:cstheme="majorBidi"/>
          <w:sz w:val="24"/>
          <w:szCs w:val="24"/>
        </w:rPr>
      </w:pPr>
      <w:r>
        <w:rPr>
          <w:rFonts w:cs="Calibri"/>
          <w:i/>
          <w:iCs/>
          <w:sz w:val="24"/>
          <w:szCs w:val="24"/>
        </w:rPr>
        <w:t>▪</w:t>
      </w:r>
      <w:r>
        <w:rPr>
          <w:rFonts w:asciiTheme="majorBidi" w:hAnsiTheme="majorBidi" w:cstheme="majorBidi"/>
          <w:i/>
          <w:iCs/>
          <w:sz w:val="24"/>
          <w:szCs w:val="24"/>
        </w:rPr>
        <w:t xml:space="preserve"> </w:t>
      </w:r>
      <w:r w:rsidRPr="00307DAE">
        <w:rPr>
          <w:rFonts w:asciiTheme="majorBidi" w:hAnsiTheme="majorBidi" w:cstheme="majorBidi"/>
          <w:i/>
          <w:iCs/>
          <w:sz w:val="24"/>
          <w:szCs w:val="24"/>
        </w:rPr>
        <w:t>Business Chinese Training Course</w:t>
      </w:r>
      <w:r>
        <w:rPr>
          <w:rFonts w:asciiTheme="majorBidi" w:hAnsiTheme="majorBidi" w:cstheme="majorBidi"/>
          <w:sz w:val="24"/>
          <w:szCs w:val="24"/>
        </w:rPr>
        <w:t>, chief editor: Yang Songfang, Amman: National Press, 2019.</w:t>
      </w:r>
    </w:p>
    <w:p w14:paraId="5BCD8EA2" w14:textId="77777777" w:rsidR="003F22A1" w:rsidRPr="00412E5C" w:rsidRDefault="003F22A1" w:rsidP="003F22A1">
      <w:pPr>
        <w:spacing w:line="400" w:lineRule="exact"/>
        <w:ind w:firstLine="480"/>
        <w:rPr>
          <w:rFonts w:asciiTheme="majorBidi" w:hAnsiTheme="majorBidi" w:cstheme="majorBidi"/>
          <w:sz w:val="24"/>
          <w:szCs w:val="24"/>
        </w:rPr>
      </w:pPr>
      <w:r w:rsidRPr="00412E5C">
        <w:rPr>
          <w:rFonts w:asciiTheme="majorBidi" w:hAnsiTheme="majorBidi" w:cstheme="majorBidi"/>
          <w:b/>
          <w:bCs/>
          <w:sz w:val="24"/>
          <w:szCs w:val="24"/>
        </w:rPr>
        <w:t>Translation:</w:t>
      </w:r>
    </w:p>
    <w:p w14:paraId="77E5CBF8" w14:textId="77777777" w:rsidR="003F22A1" w:rsidRDefault="003F22A1" w:rsidP="003F22A1">
      <w:pPr>
        <w:spacing w:line="400" w:lineRule="exact"/>
        <w:ind w:firstLine="480"/>
        <w:rPr>
          <w:rFonts w:asciiTheme="majorBidi" w:hAnsiTheme="majorBidi" w:cstheme="majorBidi"/>
          <w:sz w:val="24"/>
          <w:szCs w:val="24"/>
        </w:rPr>
      </w:pPr>
      <w:r>
        <w:rPr>
          <w:rFonts w:cs="Calibri"/>
          <w:i/>
          <w:iCs/>
          <w:sz w:val="24"/>
          <w:szCs w:val="24"/>
        </w:rPr>
        <w:t>▪</w:t>
      </w:r>
      <w:r>
        <w:rPr>
          <w:rFonts w:asciiTheme="majorBidi" w:hAnsiTheme="majorBidi" w:cstheme="majorBidi"/>
          <w:i/>
          <w:iCs/>
          <w:sz w:val="24"/>
          <w:szCs w:val="24"/>
        </w:rPr>
        <w:t xml:space="preserve"> </w:t>
      </w:r>
      <w:r w:rsidRPr="00307DAE">
        <w:rPr>
          <w:rFonts w:asciiTheme="majorBidi" w:hAnsiTheme="majorBidi" w:cstheme="majorBidi" w:hint="eastAsia"/>
          <w:i/>
          <w:iCs/>
          <w:sz w:val="24"/>
          <w:szCs w:val="24"/>
        </w:rPr>
        <w:t>B</w:t>
      </w:r>
      <w:r w:rsidRPr="00307DAE">
        <w:rPr>
          <w:rFonts w:asciiTheme="majorBidi" w:hAnsiTheme="majorBidi" w:cstheme="majorBidi"/>
          <w:i/>
          <w:iCs/>
          <w:sz w:val="24"/>
          <w:szCs w:val="24"/>
        </w:rPr>
        <w:t>lankets Become Jackets</w:t>
      </w:r>
      <w:r>
        <w:rPr>
          <w:rFonts w:asciiTheme="majorBidi" w:hAnsiTheme="majorBidi" w:cstheme="majorBidi"/>
          <w:sz w:val="24"/>
          <w:szCs w:val="24"/>
        </w:rPr>
        <w:t>, translated by Yang Songfang and Liu Li, Amman: Central Press, 2019.</w:t>
      </w:r>
    </w:p>
    <w:p w14:paraId="45CED13E" w14:textId="77777777" w:rsidR="003F22A1" w:rsidRDefault="003F22A1" w:rsidP="003F22A1">
      <w:pPr>
        <w:spacing w:line="400" w:lineRule="exact"/>
        <w:ind w:firstLine="480"/>
        <w:rPr>
          <w:rFonts w:asciiTheme="majorBidi" w:hAnsiTheme="majorBidi" w:cstheme="majorBidi"/>
          <w:sz w:val="24"/>
          <w:szCs w:val="24"/>
        </w:rPr>
      </w:pPr>
      <w:r>
        <w:rPr>
          <w:rFonts w:cs="Calibri"/>
          <w:i/>
          <w:iCs/>
          <w:sz w:val="24"/>
          <w:szCs w:val="24"/>
        </w:rPr>
        <w:t>▪</w:t>
      </w:r>
      <w:r>
        <w:rPr>
          <w:rFonts w:asciiTheme="majorBidi" w:hAnsiTheme="majorBidi" w:cstheme="majorBidi"/>
          <w:i/>
          <w:iCs/>
          <w:sz w:val="24"/>
          <w:szCs w:val="24"/>
        </w:rPr>
        <w:t xml:space="preserve"> </w:t>
      </w:r>
      <w:r w:rsidRPr="00307DAE">
        <w:rPr>
          <w:rFonts w:asciiTheme="majorBidi" w:hAnsiTheme="majorBidi" w:cstheme="majorBidi"/>
          <w:i/>
          <w:iCs/>
          <w:sz w:val="24"/>
          <w:szCs w:val="24"/>
        </w:rPr>
        <w:t>Talal, Son of Adibeh</w:t>
      </w:r>
      <w:r>
        <w:rPr>
          <w:rFonts w:asciiTheme="majorBidi" w:hAnsiTheme="majorBidi" w:cstheme="majorBidi"/>
          <w:sz w:val="24"/>
          <w:szCs w:val="24"/>
        </w:rPr>
        <w:t xml:space="preserve">, translated by Yang </w:t>
      </w:r>
      <w:r>
        <w:rPr>
          <w:rFonts w:asciiTheme="majorBidi" w:hAnsiTheme="majorBidi" w:cstheme="majorBidi" w:hint="eastAsia"/>
          <w:sz w:val="24"/>
          <w:szCs w:val="24"/>
        </w:rPr>
        <w:t>Song</w:t>
      </w:r>
      <w:r>
        <w:rPr>
          <w:rFonts w:asciiTheme="majorBidi" w:hAnsiTheme="majorBidi" w:cstheme="majorBidi"/>
          <w:sz w:val="24"/>
          <w:szCs w:val="24"/>
        </w:rPr>
        <w:t>fang, proofread by Liu Li, Amman: Central Press, 2019.</w:t>
      </w:r>
    </w:p>
    <w:p w14:paraId="2A3E23F2" w14:textId="77777777" w:rsidR="003F22A1" w:rsidRPr="00C4467D" w:rsidRDefault="003F22A1" w:rsidP="003F22A1">
      <w:pPr>
        <w:pStyle w:val="Default"/>
        <w:spacing w:line="400" w:lineRule="exact"/>
        <w:jc w:val="both"/>
        <w:rPr>
          <w:rFonts w:ascii="Times New Roman" w:eastAsia="SimSun" w:hAnsi="Times New Roman" w:cs="Times New Roman"/>
          <w:b/>
          <w:bCs/>
        </w:rPr>
      </w:pPr>
      <w:r w:rsidRPr="00C4467D">
        <w:rPr>
          <w:rFonts w:ascii="Times New Roman" w:eastAsia="SimSun" w:hAnsi="Times New Roman" w:cs="Times New Roman"/>
          <w:b/>
          <w:bCs/>
        </w:rPr>
        <w:t>2</w:t>
      </w:r>
      <w:r w:rsidRPr="00C4467D">
        <w:rPr>
          <w:rFonts w:ascii="SimSun" w:eastAsia="SimSun" w:hAnsi="Times New Roman" w:cs="SimSun" w:hint="eastAsia"/>
          <w:b/>
          <w:bCs/>
        </w:rPr>
        <w:t>．</w:t>
      </w:r>
      <w:r w:rsidRPr="00C4467D">
        <w:rPr>
          <w:rFonts w:ascii="Times New Roman" w:eastAsia="SimSun" w:hAnsi="Times New Roman" w:cs="Times New Roman"/>
          <w:b/>
          <w:bCs/>
        </w:rPr>
        <w:t xml:space="preserve">The publicity, recommendation and enrollment of students in the “Confucius China Studies Program” and scholarships. </w:t>
      </w:r>
    </w:p>
    <w:p w14:paraId="2CF5CE63" w14:textId="77777777" w:rsidR="003F22A1" w:rsidRDefault="003F22A1" w:rsidP="003F22A1">
      <w:pPr>
        <w:pStyle w:val="Default"/>
        <w:spacing w:line="400" w:lineRule="exact"/>
        <w:jc w:val="both"/>
        <w:rPr>
          <w:rFonts w:ascii="Times New Roman" w:eastAsia="SimSun" w:hAnsi="Times New Roman" w:cs="Times New Roman"/>
        </w:rPr>
      </w:pPr>
      <w:r>
        <w:rPr>
          <w:rFonts w:ascii="Times New Roman" w:eastAsia="SimSun" w:hAnsi="Times New Roman" w:cs="Times New Roman"/>
        </w:rPr>
        <w:t xml:space="preserve">    TAG-CI actively promotes CI scholarship progr</w:t>
      </w:r>
      <w:r>
        <w:rPr>
          <w:rFonts w:ascii="Times New Roman" w:eastAsia="SimSun" w:hAnsi="Times New Roman" w:cs="Times New Roman" w:hint="eastAsia"/>
        </w:rPr>
        <w:t>am</w:t>
      </w:r>
      <w:r>
        <w:rPr>
          <w:rFonts w:ascii="Times New Roman" w:eastAsia="SimSun" w:hAnsi="Times New Roman" w:cs="Times New Roman"/>
        </w:rPr>
        <w:t xml:space="preserve"> and “Confucius China Studies Program”, and actively recommends and assists students to apply.</w:t>
      </w:r>
    </w:p>
    <w:p w14:paraId="6CFB6CC7" w14:textId="77777777" w:rsidR="003F22A1" w:rsidRPr="00ED2E4A" w:rsidRDefault="003F22A1" w:rsidP="003F22A1">
      <w:pPr>
        <w:pStyle w:val="Default"/>
        <w:spacing w:line="400" w:lineRule="exact"/>
        <w:jc w:val="both"/>
        <w:rPr>
          <w:rFonts w:ascii="Times New Roman" w:eastAsia="SimSun" w:hAnsi="Times New Roman" w:cs="Times New Roman"/>
        </w:rPr>
      </w:pPr>
      <w:r>
        <w:rPr>
          <w:rFonts w:ascii="Times New Roman" w:eastAsia="SimSun" w:hAnsi="Times New Roman" w:cs="Times New Roman"/>
        </w:rPr>
        <w:t xml:space="preserve">    Scholarships: 16 students were granted CI scholarships in 2019 to study at Shenyang Normal University.</w:t>
      </w:r>
    </w:p>
    <w:p w14:paraId="0488ECB5" w14:textId="77777777" w:rsidR="003F22A1" w:rsidRPr="00C4467D" w:rsidRDefault="003F22A1" w:rsidP="003F22A1">
      <w:pPr>
        <w:pStyle w:val="Default"/>
        <w:spacing w:line="400" w:lineRule="exact"/>
        <w:jc w:val="both"/>
        <w:rPr>
          <w:rFonts w:ascii="Times New Roman" w:eastAsia="SimSun" w:hAnsi="Times New Roman" w:cs="Times New Roman"/>
          <w:b/>
          <w:bCs/>
        </w:rPr>
      </w:pPr>
      <w:r>
        <w:rPr>
          <w:rFonts w:ascii="Times New Roman" w:eastAsia="SimSun" w:hAnsi="Times New Roman" w:cs="Times New Roman"/>
          <w:b/>
          <w:bCs/>
        </w:rPr>
        <w:t>3</w:t>
      </w:r>
      <w:r w:rsidRPr="00C4467D">
        <w:rPr>
          <w:rFonts w:ascii="Times New Roman" w:eastAsia="SimSun" w:hAnsi="Times New Roman" w:cs="Times New Roman"/>
          <w:b/>
          <w:bCs/>
        </w:rPr>
        <w:t xml:space="preserve">. The formulation and implementation of the CI/CC’s teaching quality assurance and evaluation system. </w:t>
      </w:r>
    </w:p>
    <w:p w14:paraId="13ED8A23" w14:textId="77777777" w:rsidR="003F22A1" w:rsidRPr="00ED2E4A" w:rsidRDefault="003F22A1" w:rsidP="003F22A1">
      <w:pPr>
        <w:spacing w:line="400" w:lineRule="exact"/>
        <w:rPr>
          <w:rFonts w:asciiTheme="majorBidi" w:hAnsiTheme="majorBidi" w:cstheme="majorBidi"/>
          <w:sz w:val="24"/>
          <w:szCs w:val="24"/>
        </w:rPr>
      </w:pPr>
      <w:r w:rsidRPr="00ED2E4A">
        <w:rPr>
          <w:rFonts w:ascii="Times New Roman" w:hAnsi="Times New Roman" w:cs="Times New Roman"/>
          <w:sz w:val="24"/>
          <w:szCs w:val="24"/>
        </w:rPr>
        <w:t xml:space="preserve">    TAG-CI has and implements a strict teaching quality control and evaluation system, including teaching </w:t>
      </w:r>
      <w:r>
        <w:rPr>
          <w:rFonts w:ascii="Times New Roman" w:hAnsi="Times New Roman" w:cs="Times New Roman"/>
          <w:sz w:val="24"/>
          <w:szCs w:val="24"/>
        </w:rPr>
        <w:t>quality monitoring</w:t>
      </w:r>
      <w:r w:rsidRPr="00ED2E4A">
        <w:rPr>
          <w:rFonts w:ascii="Times New Roman" w:hAnsi="Times New Roman" w:cs="Times New Roman"/>
          <w:sz w:val="24"/>
          <w:szCs w:val="24"/>
        </w:rPr>
        <w:t xml:space="preserve"> and evaluation management methods, teaching management</w:t>
      </w:r>
      <w:r>
        <w:rPr>
          <w:rFonts w:ascii="Times New Roman" w:hAnsi="Times New Roman" w:cs="Times New Roman"/>
          <w:sz w:val="24"/>
          <w:szCs w:val="24"/>
        </w:rPr>
        <w:t xml:space="preserve"> rules and regulations, student evaluation tables and teacher’s attendance</w:t>
      </w:r>
      <w:r w:rsidRPr="00ED2E4A">
        <w:rPr>
          <w:rFonts w:ascii="Times New Roman" w:hAnsi="Times New Roman" w:cs="Times New Roman"/>
          <w:sz w:val="24"/>
          <w:szCs w:val="24"/>
        </w:rPr>
        <w:t xml:space="preserve"> records, etc.</w:t>
      </w:r>
    </w:p>
    <w:p w14:paraId="1AD924E7" w14:textId="77777777" w:rsidR="003F22A1" w:rsidRPr="00B94BB9" w:rsidRDefault="003F22A1" w:rsidP="003F22A1">
      <w:pPr>
        <w:pStyle w:val="Default"/>
        <w:spacing w:line="400" w:lineRule="exact"/>
        <w:jc w:val="both"/>
        <w:rPr>
          <w:rFonts w:ascii="Times New Roman" w:eastAsia="SimSun" w:hAnsi="Times New Roman" w:cs="Times New Roman"/>
          <w:sz w:val="28"/>
          <w:szCs w:val="28"/>
        </w:rPr>
      </w:pPr>
      <w:r w:rsidRPr="00B94BB9">
        <w:rPr>
          <w:rFonts w:ascii="Times New Roman" w:eastAsia="SimSun" w:hAnsi="Times New Roman" w:cs="Times New Roman"/>
          <w:b/>
          <w:bCs/>
          <w:sz w:val="28"/>
          <w:szCs w:val="28"/>
        </w:rPr>
        <w:t xml:space="preserve">Part Four: Highlights and Featured Performance </w:t>
      </w:r>
    </w:p>
    <w:p w14:paraId="176970A3" w14:textId="77777777" w:rsidR="003F22A1" w:rsidRPr="003F07DC" w:rsidRDefault="003F22A1" w:rsidP="003F22A1">
      <w:pPr>
        <w:spacing w:line="400" w:lineRule="exact"/>
        <w:rPr>
          <w:rFonts w:asciiTheme="majorBidi" w:hAnsiTheme="majorBidi" w:cstheme="majorBidi"/>
          <w:sz w:val="24"/>
          <w:szCs w:val="24"/>
        </w:rPr>
      </w:pPr>
      <w:r w:rsidRPr="003F07DC">
        <w:rPr>
          <w:rFonts w:ascii="Times New Roman" w:hAnsi="Times New Roman" w:cs="Times New Roman"/>
          <w:b/>
          <w:bCs/>
          <w:sz w:val="24"/>
          <w:szCs w:val="24"/>
        </w:rPr>
        <w:lastRenderedPageBreak/>
        <w:t>1. Localized development. The evaluation on the editing and publication of local Chinese learning and reading materials, the training for and employment of local Chinese language teachers</w:t>
      </w:r>
    </w:p>
    <w:p w14:paraId="4312D1F7" w14:textId="77777777" w:rsidR="003F22A1" w:rsidRDefault="003F22A1" w:rsidP="003F22A1">
      <w:pPr>
        <w:pStyle w:val="Default"/>
        <w:spacing w:line="400" w:lineRule="exact"/>
        <w:ind w:firstLine="240"/>
        <w:jc w:val="both"/>
        <w:rPr>
          <w:rFonts w:ascii="Times New Roman" w:eastAsia="SimSun" w:hAnsi="Times New Roman" w:cs="Times New Roman"/>
        </w:rPr>
      </w:pPr>
      <w:r w:rsidRPr="001E1CF9">
        <w:rPr>
          <w:rStyle w:val="st"/>
          <w:rFonts w:asciiTheme="majorBidi" w:hAnsiTheme="majorBidi" w:cstheme="majorBidi"/>
        </w:rPr>
        <w:t xml:space="preserve">• </w:t>
      </w:r>
      <w:r>
        <w:rPr>
          <w:rFonts w:ascii="Times New Roman" w:eastAsia="SimSun" w:hAnsi="Times New Roman" w:cs="Times New Roman"/>
        </w:rPr>
        <w:t xml:space="preserve">Local Chinese textbook: </w:t>
      </w:r>
      <w:r w:rsidRPr="003F07DC">
        <w:rPr>
          <w:rFonts w:ascii="Times New Roman" w:eastAsia="SimSun" w:hAnsi="Times New Roman" w:cs="Times New Roman"/>
          <w:i/>
          <w:iCs/>
        </w:rPr>
        <w:t>Business Chinese Training Course</w:t>
      </w:r>
      <w:r>
        <w:rPr>
          <w:rFonts w:ascii="Times New Roman" w:eastAsia="SimSun" w:hAnsi="Times New Roman" w:cs="Times New Roman"/>
        </w:rPr>
        <w:t>, to be published.</w:t>
      </w:r>
    </w:p>
    <w:p w14:paraId="440DC5C6" w14:textId="77777777" w:rsidR="003F22A1" w:rsidRPr="003F07DC" w:rsidRDefault="003F22A1" w:rsidP="003F22A1">
      <w:pPr>
        <w:pStyle w:val="Default"/>
        <w:spacing w:line="400" w:lineRule="exact"/>
        <w:ind w:firstLine="240"/>
        <w:jc w:val="both"/>
        <w:rPr>
          <w:rStyle w:val="st"/>
          <w:rFonts w:asciiTheme="majorBidi" w:hAnsiTheme="majorBidi" w:cstheme="majorBidi"/>
        </w:rPr>
      </w:pPr>
      <w:r w:rsidRPr="004C2040">
        <w:rPr>
          <w:rStyle w:val="st"/>
          <w:rFonts w:asciiTheme="majorBidi" w:hAnsiTheme="majorBidi" w:cstheme="majorBidi"/>
        </w:rPr>
        <w:t>•</w:t>
      </w:r>
      <w:r>
        <w:rPr>
          <w:rStyle w:val="st"/>
          <w:rFonts w:asciiTheme="majorBidi" w:hAnsiTheme="majorBidi" w:cstheme="majorBidi"/>
        </w:rPr>
        <w:t xml:space="preserve"> Translation: </w:t>
      </w:r>
      <w:r w:rsidRPr="001E1CF9">
        <w:rPr>
          <w:rStyle w:val="st"/>
          <w:rFonts w:asciiTheme="majorBidi" w:hAnsiTheme="majorBidi" w:cstheme="majorBidi"/>
          <w:i/>
          <w:iCs/>
        </w:rPr>
        <w:t>Blankets Become Jackets</w:t>
      </w:r>
      <w:r>
        <w:rPr>
          <w:rStyle w:val="st"/>
          <w:rFonts w:asciiTheme="majorBidi" w:hAnsiTheme="majorBidi" w:cstheme="majorBidi"/>
          <w:i/>
          <w:iCs/>
        </w:rPr>
        <w:t>;</w:t>
      </w:r>
      <w:r>
        <w:rPr>
          <w:rStyle w:val="st"/>
          <w:rFonts w:asciiTheme="majorBidi" w:hAnsiTheme="majorBidi" w:cstheme="majorBidi"/>
        </w:rPr>
        <w:t xml:space="preserve"> </w:t>
      </w:r>
      <w:r w:rsidRPr="001E1CF9">
        <w:rPr>
          <w:rStyle w:val="st"/>
          <w:rFonts w:asciiTheme="majorBidi" w:hAnsiTheme="majorBidi" w:cstheme="majorBidi"/>
          <w:i/>
          <w:iCs/>
        </w:rPr>
        <w:t xml:space="preserve">Talal, Son </w:t>
      </w:r>
      <w:r>
        <w:rPr>
          <w:rStyle w:val="st"/>
          <w:rFonts w:asciiTheme="majorBidi" w:hAnsiTheme="majorBidi" w:cstheme="majorBidi"/>
          <w:i/>
          <w:iCs/>
        </w:rPr>
        <w:t xml:space="preserve">of </w:t>
      </w:r>
      <w:r w:rsidRPr="001E1CF9">
        <w:rPr>
          <w:rStyle w:val="st"/>
          <w:rFonts w:asciiTheme="majorBidi" w:hAnsiTheme="majorBidi" w:cstheme="majorBidi"/>
          <w:i/>
          <w:iCs/>
        </w:rPr>
        <w:t>Adibeh</w:t>
      </w:r>
      <w:r>
        <w:rPr>
          <w:rStyle w:val="st"/>
          <w:rFonts w:asciiTheme="majorBidi" w:hAnsiTheme="majorBidi" w:cstheme="majorBidi"/>
          <w:i/>
          <w:iCs/>
        </w:rPr>
        <w:t xml:space="preserve">, </w:t>
      </w:r>
      <w:r>
        <w:rPr>
          <w:rStyle w:val="st"/>
          <w:rFonts w:asciiTheme="majorBidi" w:hAnsiTheme="majorBidi" w:cstheme="majorBidi"/>
        </w:rPr>
        <w:t>published.</w:t>
      </w:r>
    </w:p>
    <w:p w14:paraId="5F691CFC" w14:textId="77777777" w:rsidR="003F22A1" w:rsidRPr="006E7430" w:rsidRDefault="003F22A1" w:rsidP="003F22A1">
      <w:pPr>
        <w:pStyle w:val="Default"/>
        <w:spacing w:line="400" w:lineRule="exact"/>
        <w:ind w:firstLine="240"/>
        <w:jc w:val="both"/>
        <w:rPr>
          <w:rFonts w:ascii="Times New Roman" w:eastAsia="SimSun" w:hAnsi="Times New Roman" w:cs="Times New Roman"/>
          <w:b/>
          <w:bCs/>
        </w:rPr>
      </w:pPr>
      <w:r w:rsidRPr="004C2040">
        <w:rPr>
          <w:rStyle w:val="st"/>
          <w:rFonts w:asciiTheme="majorBidi" w:hAnsiTheme="majorBidi" w:cstheme="majorBidi"/>
        </w:rPr>
        <w:t>•</w:t>
      </w:r>
      <w:r>
        <w:rPr>
          <w:rStyle w:val="st"/>
          <w:rFonts w:asciiTheme="majorBidi" w:hAnsiTheme="majorBidi" w:cstheme="majorBidi"/>
        </w:rPr>
        <w:t xml:space="preserve"> Training for local Chinese teachers: TAG-CI </w:t>
      </w:r>
      <w:r>
        <w:rPr>
          <w:rStyle w:val="st"/>
          <w:rFonts w:asciiTheme="majorBidi" w:eastAsiaTheme="minorEastAsia" w:hAnsiTheme="majorBidi" w:cstheme="majorBidi"/>
        </w:rPr>
        <w:t xml:space="preserve">recommended 2 local Chinese teachers to go to China to participate in the training </w:t>
      </w:r>
      <w:r w:rsidRPr="006E7430">
        <w:rPr>
          <w:rStyle w:val="st"/>
          <w:rFonts w:asciiTheme="majorBidi" w:eastAsiaTheme="minorEastAsia" w:hAnsiTheme="majorBidi" w:cstheme="majorBidi"/>
        </w:rPr>
        <w:t>sponsored by</w:t>
      </w:r>
      <w:r>
        <w:rPr>
          <w:rStyle w:val="st"/>
          <w:rFonts w:asciiTheme="majorBidi" w:eastAsiaTheme="minorEastAsia" w:hAnsiTheme="majorBidi" w:cstheme="majorBidi"/>
        </w:rPr>
        <w:t xml:space="preserve"> CI Headquarters.</w:t>
      </w:r>
      <w:r>
        <w:rPr>
          <w:rStyle w:val="st"/>
          <w:rFonts w:asciiTheme="minorEastAsia" w:eastAsiaTheme="minorEastAsia" w:hAnsiTheme="minorEastAsia" w:cstheme="majorBidi"/>
        </w:rPr>
        <w:t xml:space="preserve"> </w:t>
      </w:r>
    </w:p>
    <w:p w14:paraId="5E89EA81" w14:textId="77777777" w:rsidR="003F22A1" w:rsidRPr="00C4467D" w:rsidRDefault="003F22A1" w:rsidP="003F22A1">
      <w:pPr>
        <w:pStyle w:val="Default"/>
        <w:spacing w:line="400" w:lineRule="exact"/>
        <w:jc w:val="both"/>
        <w:rPr>
          <w:rFonts w:ascii="Times New Roman" w:eastAsia="SimSun" w:hAnsi="Times New Roman" w:cs="Times New Roman"/>
          <w:b/>
          <w:bCs/>
        </w:rPr>
      </w:pPr>
      <w:r w:rsidRPr="00C4467D">
        <w:rPr>
          <w:rFonts w:ascii="Times New Roman" w:eastAsia="SimSun" w:hAnsi="Times New Roman" w:cs="Times New Roman"/>
          <w:b/>
          <w:bCs/>
        </w:rPr>
        <w:t xml:space="preserve">2. Digital development. The evaluation on the development of digital learning materials, the digital management of CIs/CCs and the improvement of education quality through digital methods and with the Internet, etc. </w:t>
      </w:r>
    </w:p>
    <w:p w14:paraId="6BF63379" w14:textId="77777777" w:rsidR="003F22A1" w:rsidRPr="00CD4986" w:rsidRDefault="003F22A1" w:rsidP="003F22A1">
      <w:pPr>
        <w:pStyle w:val="Default"/>
        <w:spacing w:line="400" w:lineRule="exact"/>
        <w:ind w:firstLine="225"/>
        <w:jc w:val="both"/>
        <w:rPr>
          <w:rFonts w:ascii="Times New Roman" w:hAnsi="Times New Roman" w:cs="Times New Roman"/>
        </w:rPr>
      </w:pPr>
      <w:r w:rsidRPr="00CD4986">
        <w:rPr>
          <w:rFonts w:ascii="Times New Roman" w:hAnsi="Times New Roman" w:cs="Times New Roman"/>
        </w:rPr>
        <w:t xml:space="preserve">Two online courses are funded by CI Headquarters: </w:t>
      </w:r>
      <w:r w:rsidRPr="00CD4986">
        <w:rPr>
          <w:rFonts w:ascii="Times New Roman" w:hAnsi="Times New Roman" w:cs="Times New Roman"/>
          <w:i/>
          <w:iCs/>
        </w:rPr>
        <w:t>Business Chinese Training Course</w:t>
      </w:r>
      <w:r w:rsidRPr="00CD4986">
        <w:rPr>
          <w:rFonts w:ascii="Times New Roman" w:hAnsi="Times New Roman" w:cs="Times New Roman"/>
        </w:rPr>
        <w:t xml:space="preserve">, </w:t>
      </w:r>
      <w:r w:rsidRPr="00CD4986">
        <w:rPr>
          <w:rFonts w:ascii="Times New Roman" w:hAnsi="Times New Roman" w:cs="Times New Roman"/>
          <w:i/>
          <w:iCs/>
        </w:rPr>
        <w:t>HSK Level 3 Course</w:t>
      </w:r>
      <w:r w:rsidRPr="00CD4986">
        <w:rPr>
          <w:rFonts w:ascii="Times New Roman" w:hAnsi="Times New Roman" w:cs="Times New Roman"/>
        </w:rPr>
        <w:t>, and they are currently under construction.</w:t>
      </w:r>
    </w:p>
    <w:p w14:paraId="5F219647" w14:textId="77777777" w:rsidR="003F22A1" w:rsidRPr="00CD4986" w:rsidRDefault="003F22A1" w:rsidP="003F22A1">
      <w:pPr>
        <w:pStyle w:val="Default"/>
        <w:spacing w:line="400" w:lineRule="exact"/>
        <w:ind w:firstLine="225"/>
        <w:jc w:val="both"/>
        <w:rPr>
          <w:rFonts w:ascii="Times New Roman" w:hAnsi="Times New Roman" w:cs="Times New Roman"/>
        </w:rPr>
      </w:pPr>
      <w:r w:rsidRPr="00CD4986">
        <w:rPr>
          <w:rFonts w:ascii="Times New Roman" w:hAnsi="Times New Roman" w:cs="Times New Roman"/>
        </w:rPr>
        <w:t xml:space="preserve">TAG-CI makes full use of network platform to promote Chinese teaching, such as the online Confucius Institute, language partner software Pop On, teachers and students learning groups by WeChat and WhatsApp. </w:t>
      </w:r>
    </w:p>
    <w:p w14:paraId="268EFC3C" w14:textId="77777777" w:rsidR="003F22A1" w:rsidRPr="00CD4986" w:rsidRDefault="003F22A1" w:rsidP="003F22A1">
      <w:pPr>
        <w:pStyle w:val="Default"/>
        <w:spacing w:line="400" w:lineRule="exact"/>
        <w:ind w:firstLine="225"/>
        <w:jc w:val="both"/>
        <w:rPr>
          <w:rFonts w:ascii="Times New Roman" w:hAnsi="Times New Roman" w:cs="Times New Roman"/>
        </w:rPr>
      </w:pPr>
      <w:r w:rsidRPr="00CD4986">
        <w:rPr>
          <w:rFonts w:ascii="Times New Roman" w:hAnsi="Times New Roman" w:cs="Times New Roman"/>
        </w:rPr>
        <w:t>TAG-CI has its own website a</w:t>
      </w:r>
      <w:r>
        <w:rPr>
          <w:rFonts w:ascii="Times New Roman" w:hAnsi="Times New Roman" w:cs="Times New Roman"/>
        </w:rPr>
        <w:t>nd facebook account, which have rich contents on Chinese language, culture, CI Chinese teaching and cultural activities, etc.</w:t>
      </w:r>
    </w:p>
    <w:p w14:paraId="566F467D" w14:textId="77777777" w:rsidR="003F22A1" w:rsidRPr="00C4467D" w:rsidRDefault="003F22A1" w:rsidP="003F22A1">
      <w:pPr>
        <w:pStyle w:val="Default"/>
        <w:spacing w:line="400" w:lineRule="exact"/>
        <w:jc w:val="both"/>
        <w:rPr>
          <w:rFonts w:ascii="Times New Roman" w:eastAsia="SimSun" w:hAnsi="Times New Roman" w:cs="Times New Roman"/>
          <w:b/>
          <w:bCs/>
        </w:rPr>
      </w:pPr>
      <w:r>
        <w:rPr>
          <w:rFonts w:ascii="Times New Roman" w:eastAsia="SimSun" w:hAnsi="Times New Roman" w:cs="Times New Roman"/>
          <w:b/>
          <w:bCs/>
        </w:rPr>
        <w:t>3</w:t>
      </w:r>
      <w:r w:rsidRPr="00C4467D">
        <w:rPr>
          <w:rFonts w:ascii="Times New Roman" w:eastAsia="SimSun" w:hAnsi="Times New Roman" w:cs="Times New Roman"/>
          <w:b/>
          <w:bCs/>
        </w:rPr>
        <w:t xml:space="preserve">. Collaboration and cooperation. The evaluation on the CI/CC’s cooperation with other schools and departments of the host institutions, other CIs/CCs in the same area, local governments, enterprises as well as other social organizations, etc. </w:t>
      </w:r>
    </w:p>
    <w:p w14:paraId="05F00833" w14:textId="77777777" w:rsidR="003F22A1" w:rsidRDefault="003F22A1" w:rsidP="003F22A1">
      <w:pPr>
        <w:spacing w:line="400" w:lineRule="exact"/>
        <w:ind w:firstLine="240"/>
        <w:rPr>
          <w:rFonts w:asciiTheme="majorBidi" w:hAnsiTheme="majorBidi" w:cstheme="majorBidi"/>
          <w:sz w:val="24"/>
          <w:szCs w:val="24"/>
        </w:rPr>
      </w:pPr>
      <w:r>
        <w:rPr>
          <w:rFonts w:asciiTheme="majorBidi" w:hAnsiTheme="majorBidi" w:cstheme="majorBidi"/>
          <w:sz w:val="24"/>
          <w:szCs w:val="24"/>
        </w:rPr>
        <w:t>TAG-CI cooperates with Irbid Training Center to offer Chinese courses for newly hired staff.</w:t>
      </w:r>
    </w:p>
    <w:p w14:paraId="64773762" w14:textId="77777777" w:rsidR="003F22A1" w:rsidRDefault="003F22A1" w:rsidP="003F22A1">
      <w:pPr>
        <w:spacing w:line="400" w:lineRule="exact"/>
        <w:ind w:firstLine="240"/>
        <w:rPr>
          <w:rFonts w:asciiTheme="majorBidi" w:hAnsiTheme="majorBidi" w:cstheme="majorBidi"/>
          <w:sz w:val="24"/>
          <w:szCs w:val="24"/>
        </w:rPr>
      </w:pPr>
      <w:r>
        <w:rPr>
          <w:rFonts w:asciiTheme="majorBidi" w:hAnsiTheme="majorBidi" w:cstheme="majorBidi"/>
          <w:sz w:val="24"/>
          <w:szCs w:val="24"/>
        </w:rPr>
        <w:t>TAG-CI selects excellent students for Chinese-funded companies to serve as local department heads and translators/interpreters.</w:t>
      </w:r>
    </w:p>
    <w:p w14:paraId="4C94A6E8" w14:textId="77777777" w:rsidR="003F22A1" w:rsidRDefault="003F22A1" w:rsidP="003F22A1">
      <w:pPr>
        <w:spacing w:line="400" w:lineRule="exact"/>
        <w:ind w:firstLine="240"/>
        <w:rPr>
          <w:rFonts w:asciiTheme="majorBidi" w:hAnsiTheme="majorBidi" w:cstheme="majorBidi"/>
          <w:sz w:val="24"/>
          <w:szCs w:val="24"/>
        </w:rPr>
      </w:pPr>
      <w:r>
        <w:rPr>
          <w:rFonts w:asciiTheme="majorBidi" w:hAnsiTheme="majorBidi" w:cstheme="majorBidi"/>
          <w:sz w:val="24"/>
          <w:szCs w:val="24"/>
        </w:rPr>
        <w:t>TAG-CI selects excellent students to Chinese embassy in Jordan to take charge of Chinese visa issuing work.</w:t>
      </w:r>
    </w:p>
    <w:p w14:paraId="7DD3F93B" w14:textId="77777777" w:rsidR="003F22A1" w:rsidRDefault="003F22A1" w:rsidP="003F22A1">
      <w:pPr>
        <w:spacing w:line="400" w:lineRule="exact"/>
        <w:ind w:firstLine="240"/>
        <w:rPr>
          <w:rFonts w:asciiTheme="majorBidi" w:hAnsiTheme="majorBidi" w:cstheme="majorBidi"/>
          <w:sz w:val="24"/>
          <w:szCs w:val="24"/>
        </w:rPr>
      </w:pPr>
      <w:r>
        <w:rPr>
          <w:rFonts w:asciiTheme="majorBidi" w:hAnsiTheme="majorBidi" w:cstheme="majorBidi"/>
          <w:sz w:val="24"/>
          <w:szCs w:val="24"/>
        </w:rPr>
        <w:t>TAG-CI collaborates with other Confucius Institute on Chinese teaching and cultural events.</w:t>
      </w:r>
    </w:p>
    <w:p w14:paraId="480D3C4D" w14:textId="77777777" w:rsidR="003F22A1" w:rsidRPr="009D6304" w:rsidRDefault="003F22A1" w:rsidP="008513DB">
      <w:pPr>
        <w:pStyle w:val="Default"/>
        <w:rPr>
          <w:rFonts w:ascii="FangSong_GB2312" w:eastAsia="FangSong_GB2312" w:cs="FangSong_GB2312"/>
        </w:rPr>
      </w:pPr>
      <w:bookmarkStart w:id="0" w:name="_GoBack"/>
      <w:bookmarkEnd w:id="0"/>
    </w:p>
    <w:p w14:paraId="3ECF3728" w14:textId="77777777" w:rsidR="005A5D46" w:rsidRPr="00FF41EF" w:rsidRDefault="00FF41EF" w:rsidP="00FF41EF">
      <w:pPr>
        <w:pStyle w:val="Default"/>
        <w:spacing w:line="276" w:lineRule="auto"/>
        <w:rPr>
          <w:rFonts w:asciiTheme="minorEastAsia" w:eastAsiaTheme="minorEastAsia" w:hAnsiTheme="minorEastAsia" w:cs="FangSong_GB2312" w:hint="eastAsia"/>
        </w:rPr>
      </w:pPr>
      <w:r>
        <w:rPr>
          <w:rFonts w:ascii="FangSong_GB2312" w:eastAsia="FangSong_GB2312" w:cs="FangSong_GB2312"/>
          <w:sz w:val="32"/>
          <w:szCs w:val="32"/>
        </w:rPr>
        <w:t xml:space="preserve"> </w:t>
      </w:r>
    </w:p>
    <w:p w14:paraId="2E83C390" w14:textId="77777777" w:rsidR="004C2040" w:rsidRDefault="004C2040" w:rsidP="00D2285B">
      <w:pPr>
        <w:pStyle w:val="Default"/>
        <w:spacing w:line="400" w:lineRule="exact"/>
        <w:rPr>
          <w:rFonts w:ascii="Times New Roman" w:hAnsi="Times New Roman" w:cs="Times New Roman"/>
          <w:b/>
          <w:bCs/>
          <w:sz w:val="32"/>
          <w:szCs w:val="32"/>
        </w:rPr>
      </w:pPr>
    </w:p>
    <w:p w14:paraId="0FF23079" w14:textId="77777777" w:rsidR="00B06FEB" w:rsidRPr="00FB5C2F" w:rsidRDefault="00B06FEB" w:rsidP="00FA337B">
      <w:pPr>
        <w:spacing w:line="400" w:lineRule="exact"/>
        <w:rPr>
          <w:sz w:val="23"/>
          <w:szCs w:val="23"/>
        </w:rPr>
      </w:pPr>
    </w:p>
    <w:sectPr w:rsidR="00B06FEB" w:rsidRPr="00FB5C2F" w:rsidSect="00001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B9B6C" w14:textId="77777777" w:rsidR="00B34D05" w:rsidRDefault="00B34D05" w:rsidP="00D2285B">
      <w:r>
        <w:separator/>
      </w:r>
    </w:p>
  </w:endnote>
  <w:endnote w:type="continuationSeparator" w:id="0">
    <w:p w14:paraId="2B2EABE3" w14:textId="77777777" w:rsidR="00B34D05" w:rsidRDefault="00B34D05" w:rsidP="00D2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
    <w:altName w:val="Book Antiqua"/>
    <w:panose1 w:val="00000000000000000000"/>
    <w:charset w:val="86"/>
    <w:family w:val="roman"/>
    <w:notTrueType/>
    <w:pitch w:val="default"/>
    <w:sig w:usb0="00000001" w:usb1="080E0000" w:usb2="00000010" w:usb3="00000000" w:csb0="00040000" w:csb1="00000000"/>
  </w:font>
  <w:font w:name="Segoe UI">
    <w:charset w:val="00"/>
    <w:family w:val="swiss"/>
    <w:pitch w:val="variable"/>
    <w:sig w:usb0="E4002EFF" w:usb1="C000E47F" w:usb2="00000009" w:usb3="00000000" w:csb0="000001FF" w:csb1="00000000"/>
  </w:font>
  <w:font w:name="STZhongsong">
    <w:panose1 w:val="02010600040101010101"/>
    <w:charset w:val="50"/>
    <w:family w:val="auto"/>
    <w:pitch w:val="variable"/>
    <w:sig w:usb0="00000287" w:usb1="080F0000" w:usb2="00000010" w:usb3="00000000" w:csb0="0004009F" w:csb1="00000000"/>
  </w:font>
  <w:font w:name="FangSong_GB2312">
    <w:altName w:val="ＭＳ ゴシック"/>
    <w:charset w:val="86"/>
    <w:family w:val="modern"/>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073D4" w14:textId="77777777" w:rsidR="00B34D05" w:rsidRDefault="00B34D05" w:rsidP="00D2285B">
      <w:r>
        <w:separator/>
      </w:r>
    </w:p>
  </w:footnote>
  <w:footnote w:type="continuationSeparator" w:id="0">
    <w:p w14:paraId="2C6DCD82" w14:textId="77777777" w:rsidR="00B34D05" w:rsidRDefault="00B34D05" w:rsidP="00D2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5B"/>
    <w:rsid w:val="000014ED"/>
    <w:rsid w:val="00010861"/>
    <w:rsid w:val="00011D69"/>
    <w:rsid w:val="0002258C"/>
    <w:rsid w:val="00023405"/>
    <w:rsid w:val="00027472"/>
    <w:rsid w:val="0003087F"/>
    <w:rsid w:val="00045760"/>
    <w:rsid w:val="00046203"/>
    <w:rsid w:val="00050A48"/>
    <w:rsid w:val="00056FDA"/>
    <w:rsid w:val="00060D98"/>
    <w:rsid w:val="00062ADB"/>
    <w:rsid w:val="000630DB"/>
    <w:rsid w:val="00066B60"/>
    <w:rsid w:val="00073EB4"/>
    <w:rsid w:val="0007780E"/>
    <w:rsid w:val="00083F5B"/>
    <w:rsid w:val="00084A4E"/>
    <w:rsid w:val="0008514D"/>
    <w:rsid w:val="00085680"/>
    <w:rsid w:val="00085999"/>
    <w:rsid w:val="00086A21"/>
    <w:rsid w:val="000929D9"/>
    <w:rsid w:val="00094F12"/>
    <w:rsid w:val="000A0A6A"/>
    <w:rsid w:val="000A11E1"/>
    <w:rsid w:val="000A4BF6"/>
    <w:rsid w:val="000A7506"/>
    <w:rsid w:val="000B1F16"/>
    <w:rsid w:val="000B2365"/>
    <w:rsid w:val="000B3D47"/>
    <w:rsid w:val="000B5230"/>
    <w:rsid w:val="000C0D86"/>
    <w:rsid w:val="000C250A"/>
    <w:rsid w:val="000C451B"/>
    <w:rsid w:val="000C48EC"/>
    <w:rsid w:val="000D270B"/>
    <w:rsid w:val="000E2BDB"/>
    <w:rsid w:val="000E3D76"/>
    <w:rsid w:val="000E568B"/>
    <w:rsid w:val="000F3D52"/>
    <w:rsid w:val="000F49C5"/>
    <w:rsid w:val="000F5E0F"/>
    <w:rsid w:val="0010786C"/>
    <w:rsid w:val="001101DC"/>
    <w:rsid w:val="0011249A"/>
    <w:rsid w:val="00112D91"/>
    <w:rsid w:val="0011503F"/>
    <w:rsid w:val="00116767"/>
    <w:rsid w:val="001175EE"/>
    <w:rsid w:val="001249DB"/>
    <w:rsid w:val="0013027D"/>
    <w:rsid w:val="00136F5C"/>
    <w:rsid w:val="001464F3"/>
    <w:rsid w:val="0015632C"/>
    <w:rsid w:val="00161B45"/>
    <w:rsid w:val="00162869"/>
    <w:rsid w:val="0016438B"/>
    <w:rsid w:val="001649CF"/>
    <w:rsid w:val="00165C08"/>
    <w:rsid w:val="00176935"/>
    <w:rsid w:val="00183E79"/>
    <w:rsid w:val="0018746F"/>
    <w:rsid w:val="001938E6"/>
    <w:rsid w:val="001939E8"/>
    <w:rsid w:val="001956F9"/>
    <w:rsid w:val="001964A8"/>
    <w:rsid w:val="00197CC2"/>
    <w:rsid w:val="001A27A1"/>
    <w:rsid w:val="001A5F1A"/>
    <w:rsid w:val="001A7901"/>
    <w:rsid w:val="001B2DAC"/>
    <w:rsid w:val="001B6F02"/>
    <w:rsid w:val="001C07FF"/>
    <w:rsid w:val="001C3780"/>
    <w:rsid w:val="001C7075"/>
    <w:rsid w:val="001D5D65"/>
    <w:rsid w:val="001E1EC8"/>
    <w:rsid w:val="001E515B"/>
    <w:rsid w:val="001E5BB5"/>
    <w:rsid w:val="002016E5"/>
    <w:rsid w:val="002041BA"/>
    <w:rsid w:val="00206401"/>
    <w:rsid w:val="0020741F"/>
    <w:rsid w:val="00207A71"/>
    <w:rsid w:val="00216CDE"/>
    <w:rsid w:val="002239D0"/>
    <w:rsid w:val="00224A9B"/>
    <w:rsid w:val="00230B71"/>
    <w:rsid w:val="00231629"/>
    <w:rsid w:val="00232D41"/>
    <w:rsid w:val="002448BB"/>
    <w:rsid w:val="00247443"/>
    <w:rsid w:val="00250FC1"/>
    <w:rsid w:val="00256C39"/>
    <w:rsid w:val="00264C41"/>
    <w:rsid w:val="00275E55"/>
    <w:rsid w:val="00276ACA"/>
    <w:rsid w:val="00282429"/>
    <w:rsid w:val="002860B4"/>
    <w:rsid w:val="00287A1B"/>
    <w:rsid w:val="00291807"/>
    <w:rsid w:val="00294527"/>
    <w:rsid w:val="0029788F"/>
    <w:rsid w:val="002A3610"/>
    <w:rsid w:val="002A7E71"/>
    <w:rsid w:val="002B3446"/>
    <w:rsid w:val="002B3B56"/>
    <w:rsid w:val="002B71F2"/>
    <w:rsid w:val="002B7BE8"/>
    <w:rsid w:val="002C0147"/>
    <w:rsid w:val="002C5C1E"/>
    <w:rsid w:val="002C62FD"/>
    <w:rsid w:val="002D2CD5"/>
    <w:rsid w:val="002D58EB"/>
    <w:rsid w:val="002D61AB"/>
    <w:rsid w:val="002D6942"/>
    <w:rsid w:val="002F3050"/>
    <w:rsid w:val="0030337D"/>
    <w:rsid w:val="0030346F"/>
    <w:rsid w:val="00310381"/>
    <w:rsid w:val="0031465A"/>
    <w:rsid w:val="00314BF6"/>
    <w:rsid w:val="003228C3"/>
    <w:rsid w:val="003234BD"/>
    <w:rsid w:val="0032670A"/>
    <w:rsid w:val="00331D05"/>
    <w:rsid w:val="00335978"/>
    <w:rsid w:val="003362F7"/>
    <w:rsid w:val="0033687D"/>
    <w:rsid w:val="00336DC0"/>
    <w:rsid w:val="00343074"/>
    <w:rsid w:val="00343337"/>
    <w:rsid w:val="00344158"/>
    <w:rsid w:val="00347059"/>
    <w:rsid w:val="00347921"/>
    <w:rsid w:val="00347C22"/>
    <w:rsid w:val="00360522"/>
    <w:rsid w:val="003620C8"/>
    <w:rsid w:val="003634BB"/>
    <w:rsid w:val="003714EA"/>
    <w:rsid w:val="0037156F"/>
    <w:rsid w:val="0037231D"/>
    <w:rsid w:val="003738DA"/>
    <w:rsid w:val="003802C3"/>
    <w:rsid w:val="0038539C"/>
    <w:rsid w:val="00386AA3"/>
    <w:rsid w:val="00387469"/>
    <w:rsid w:val="00390F9E"/>
    <w:rsid w:val="00391A5C"/>
    <w:rsid w:val="003936A1"/>
    <w:rsid w:val="00397526"/>
    <w:rsid w:val="003A1D49"/>
    <w:rsid w:val="003A2CA7"/>
    <w:rsid w:val="003A2D96"/>
    <w:rsid w:val="003A66C1"/>
    <w:rsid w:val="003B300B"/>
    <w:rsid w:val="003C1754"/>
    <w:rsid w:val="003C4ED7"/>
    <w:rsid w:val="003D5989"/>
    <w:rsid w:val="003D7665"/>
    <w:rsid w:val="003E1E3A"/>
    <w:rsid w:val="003E2CE8"/>
    <w:rsid w:val="003E3342"/>
    <w:rsid w:val="003E42B9"/>
    <w:rsid w:val="003E6B47"/>
    <w:rsid w:val="003F22A1"/>
    <w:rsid w:val="003F4788"/>
    <w:rsid w:val="0040160C"/>
    <w:rsid w:val="00412574"/>
    <w:rsid w:val="00424A5A"/>
    <w:rsid w:val="004372FF"/>
    <w:rsid w:val="00437FC8"/>
    <w:rsid w:val="004444A9"/>
    <w:rsid w:val="00451562"/>
    <w:rsid w:val="00454E3F"/>
    <w:rsid w:val="004578C2"/>
    <w:rsid w:val="004616FA"/>
    <w:rsid w:val="00464949"/>
    <w:rsid w:val="0046560D"/>
    <w:rsid w:val="00482E86"/>
    <w:rsid w:val="00485577"/>
    <w:rsid w:val="00491998"/>
    <w:rsid w:val="00493329"/>
    <w:rsid w:val="00495AC1"/>
    <w:rsid w:val="004A72B0"/>
    <w:rsid w:val="004B37DB"/>
    <w:rsid w:val="004C2040"/>
    <w:rsid w:val="004C3428"/>
    <w:rsid w:val="004C76BE"/>
    <w:rsid w:val="004D4FBA"/>
    <w:rsid w:val="004D53E4"/>
    <w:rsid w:val="004E3C6E"/>
    <w:rsid w:val="004F2445"/>
    <w:rsid w:val="004F2F34"/>
    <w:rsid w:val="004F6B1D"/>
    <w:rsid w:val="004F75BA"/>
    <w:rsid w:val="00505601"/>
    <w:rsid w:val="005162C0"/>
    <w:rsid w:val="00522F37"/>
    <w:rsid w:val="0052503B"/>
    <w:rsid w:val="00527080"/>
    <w:rsid w:val="00531DC7"/>
    <w:rsid w:val="00532C97"/>
    <w:rsid w:val="00542ED4"/>
    <w:rsid w:val="00542F6B"/>
    <w:rsid w:val="005449AA"/>
    <w:rsid w:val="00552A30"/>
    <w:rsid w:val="0055610C"/>
    <w:rsid w:val="00557BD5"/>
    <w:rsid w:val="005603F3"/>
    <w:rsid w:val="00561B86"/>
    <w:rsid w:val="00562CB0"/>
    <w:rsid w:val="005641E6"/>
    <w:rsid w:val="00571B88"/>
    <w:rsid w:val="005726ED"/>
    <w:rsid w:val="00577E30"/>
    <w:rsid w:val="0058436B"/>
    <w:rsid w:val="00594DDB"/>
    <w:rsid w:val="005A414C"/>
    <w:rsid w:val="005A5D46"/>
    <w:rsid w:val="005B3AAA"/>
    <w:rsid w:val="005C42A7"/>
    <w:rsid w:val="005C5165"/>
    <w:rsid w:val="005C74D6"/>
    <w:rsid w:val="005D0620"/>
    <w:rsid w:val="005D35E4"/>
    <w:rsid w:val="005D40C9"/>
    <w:rsid w:val="005D758E"/>
    <w:rsid w:val="005E6EB5"/>
    <w:rsid w:val="005E7492"/>
    <w:rsid w:val="005F4AB7"/>
    <w:rsid w:val="005F54F2"/>
    <w:rsid w:val="005F7020"/>
    <w:rsid w:val="006069B6"/>
    <w:rsid w:val="0061129B"/>
    <w:rsid w:val="0061782E"/>
    <w:rsid w:val="00621DA1"/>
    <w:rsid w:val="00626FAE"/>
    <w:rsid w:val="00634036"/>
    <w:rsid w:val="006351B1"/>
    <w:rsid w:val="00640E26"/>
    <w:rsid w:val="006429BC"/>
    <w:rsid w:val="00653B3A"/>
    <w:rsid w:val="00661C6F"/>
    <w:rsid w:val="00662939"/>
    <w:rsid w:val="006656DB"/>
    <w:rsid w:val="006658B8"/>
    <w:rsid w:val="006666F7"/>
    <w:rsid w:val="00675483"/>
    <w:rsid w:val="006808FC"/>
    <w:rsid w:val="00682274"/>
    <w:rsid w:val="00687D49"/>
    <w:rsid w:val="006910D1"/>
    <w:rsid w:val="006936E4"/>
    <w:rsid w:val="00697570"/>
    <w:rsid w:val="00697BD1"/>
    <w:rsid w:val="006A5BFA"/>
    <w:rsid w:val="006B3AF7"/>
    <w:rsid w:val="006B4DD1"/>
    <w:rsid w:val="006B62DC"/>
    <w:rsid w:val="006B69C9"/>
    <w:rsid w:val="006C1D56"/>
    <w:rsid w:val="006D0DD2"/>
    <w:rsid w:val="006D2EFD"/>
    <w:rsid w:val="006D597A"/>
    <w:rsid w:val="006D6E9B"/>
    <w:rsid w:val="006E315D"/>
    <w:rsid w:val="006E4C45"/>
    <w:rsid w:val="006E541E"/>
    <w:rsid w:val="00703230"/>
    <w:rsid w:val="00720113"/>
    <w:rsid w:val="00721A90"/>
    <w:rsid w:val="00724A2C"/>
    <w:rsid w:val="0073102C"/>
    <w:rsid w:val="00732446"/>
    <w:rsid w:val="00735040"/>
    <w:rsid w:val="00736AB1"/>
    <w:rsid w:val="00736EF4"/>
    <w:rsid w:val="007442EF"/>
    <w:rsid w:val="00745118"/>
    <w:rsid w:val="00752005"/>
    <w:rsid w:val="00752E1A"/>
    <w:rsid w:val="00754AD0"/>
    <w:rsid w:val="00756F3B"/>
    <w:rsid w:val="00757BC6"/>
    <w:rsid w:val="00762ABB"/>
    <w:rsid w:val="00763C14"/>
    <w:rsid w:val="00763D95"/>
    <w:rsid w:val="007642A1"/>
    <w:rsid w:val="007651E3"/>
    <w:rsid w:val="00777898"/>
    <w:rsid w:val="00781403"/>
    <w:rsid w:val="007830C1"/>
    <w:rsid w:val="00791D0B"/>
    <w:rsid w:val="00791D56"/>
    <w:rsid w:val="007921EF"/>
    <w:rsid w:val="0079252C"/>
    <w:rsid w:val="00794F11"/>
    <w:rsid w:val="00796D85"/>
    <w:rsid w:val="007A06B2"/>
    <w:rsid w:val="007A1817"/>
    <w:rsid w:val="007A27DE"/>
    <w:rsid w:val="007A2EA0"/>
    <w:rsid w:val="007A3282"/>
    <w:rsid w:val="007B31A3"/>
    <w:rsid w:val="007B41EE"/>
    <w:rsid w:val="007C1801"/>
    <w:rsid w:val="007D02AA"/>
    <w:rsid w:val="007D1262"/>
    <w:rsid w:val="007D376A"/>
    <w:rsid w:val="007D66EE"/>
    <w:rsid w:val="007D77E8"/>
    <w:rsid w:val="007E2423"/>
    <w:rsid w:val="007E3320"/>
    <w:rsid w:val="007E77CC"/>
    <w:rsid w:val="007F11A0"/>
    <w:rsid w:val="007F734A"/>
    <w:rsid w:val="007F7B53"/>
    <w:rsid w:val="00802624"/>
    <w:rsid w:val="00802A3A"/>
    <w:rsid w:val="00806BC0"/>
    <w:rsid w:val="008070AB"/>
    <w:rsid w:val="0081038C"/>
    <w:rsid w:val="0082231A"/>
    <w:rsid w:val="00823935"/>
    <w:rsid w:val="00823C2C"/>
    <w:rsid w:val="0082657D"/>
    <w:rsid w:val="00833D6D"/>
    <w:rsid w:val="00834C77"/>
    <w:rsid w:val="00835364"/>
    <w:rsid w:val="008475BA"/>
    <w:rsid w:val="008513DB"/>
    <w:rsid w:val="00853F50"/>
    <w:rsid w:val="00863D3D"/>
    <w:rsid w:val="008657C9"/>
    <w:rsid w:val="008659E1"/>
    <w:rsid w:val="00874066"/>
    <w:rsid w:val="00875F34"/>
    <w:rsid w:val="00876977"/>
    <w:rsid w:val="00883F5D"/>
    <w:rsid w:val="0088434F"/>
    <w:rsid w:val="008845DE"/>
    <w:rsid w:val="008A0872"/>
    <w:rsid w:val="008A0C5E"/>
    <w:rsid w:val="008A0D47"/>
    <w:rsid w:val="008A3BE7"/>
    <w:rsid w:val="008B0C8D"/>
    <w:rsid w:val="008B2361"/>
    <w:rsid w:val="008B3713"/>
    <w:rsid w:val="008C221C"/>
    <w:rsid w:val="008C252C"/>
    <w:rsid w:val="008C4627"/>
    <w:rsid w:val="008C6E6A"/>
    <w:rsid w:val="008D47DE"/>
    <w:rsid w:val="008D5953"/>
    <w:rsid w:val="008E0B31"/>
    <w:rsid w:val="008F0637"/>
    <w:rsid w:val="008F0EDC"/>
    <w:rsid w:val="008F2A3F"/>
    <w:rsid w:val="008F3635"/>
    <w:rsid w:val="008F5350"/>
    <w:rsid w:val="0090215B"/>
    <w:rsid w:val="009045D7"/>
    <w:rsid w:val="00907F68"/>
    <w:rsid w:val="00920226"/>
    <w:rsid w:val="00920F66"/>
    <w:rsid w:val="00921AC3"/>
    <w:rsid w:val="00922B93"/>
    <w:rsid w:val="00926387"/>
    <w:rsid w:val="00927248"/>
    <w:rsid w:val="00927F14"/>
    <w:rsid w:val="00931223"/>
    <w:rsid w:val="00934573"/>
    <w:rsid w:val="00937555"/>
    <w:rsid w:val="00945063"/>
    <w:rsid w:val="00957CC5"/>
    <w:rsid w:val="00963DA3"/>
    <w:rsid w:val="00966B2A"/>
    <w:rsid w:val="00967ACB"/>
    <w:rsid w:val="00967B42"/>
    <w:rsid w:val="00975986"/>
    <w:rsid w:val="0098020C"/>
    <w:rsid w:val="009824E6"/>
    <w:rsid w:val="00984281"/>
    <w:rsid w:val="0099209B"/>
    <w:rsid w:val="00997C32"/>
    <w:rsid w:val="009A621B"/>
    <w:rsid w:val="009A74B0"/>
    <w:rsid w:val="009A7709"/>
    <w:rsid w:val="009B0BCE"/>
    <w:rsid w:val="009B1F4A"/>
    <w:rsid w:val="009B27EC"/>
    <w:rsid w:val="009B2E2C"/>
    <w:rsid w:val="009B2E8C"/>
    <w:rsid w:val="009B4BAA"/>
    <w:rsid w:val="009C40D8"/>
    <w:rsid w:val="009D31D7"/>
    <w:rsid w:val="009D450C"/>
    <w:rsid w:val="009D6304"/>
    <w:rsid w:val="009D6768"/>
    <w:rsid w:val="009E3AD4"/>
    <w:rsid w:val="009F0BA0"/>
    <w:rsid w:val="009F4367"/>
    <w:rsid w:val="009F4A23"/>
    <w:rsid w:val="00A0038B"/>
    <w:rsid w:val="00A00C7E"/>
    <w:rsid w:val="00A04871"/>
    <w:rsid w:val="00A05A87"/>
    <w:rsid w:val="00A05FCD"/>
    <w:rsid w:val="00A130D3"/>
    <w:rsid w:val="00A14F33"/>
    <w:rsid w:val="00A22F08"/>
    <w:rsid w:val="00A23624"/>
    <w:rsid w:val="00A2565F"/>
    <w:rsid w:val="00A335E9"/>
    <w:rsid w:val="00A34518"/>
    <w:rsid w:val="00A356D7"/>
    <w:rsid w:val="00A37D93"/>
    <w:rsid w:val="00A45E5A"/>
    <w:rsid w:val="00A467D7"/>
    <w:rsid w:val="00A47AE4"/>
    <w:rsid w:val="00A47CBF"/>
    <w:rsid w:val="00A50D4D"/>
    <w:rsid w:val="00A544EC"/>
    <w:rsid w:val="00A627BD"/>
    <w:rsid w:val="00A650F8"/>
    <w:rsid w:val="00A7094C"/>
    <w:rsid w:val="00A71EB7"/>
    <w:rsid w:val="00A76215"/>
    <w:rsid w:val="00A83833"/>
    <w:rsid w:val="00A90E7C"/>
    <w:rsid w:val="00A91DA2"/>
    <w:rsid w:val="00A96C4A"/>
    <w:rsid w:val="00AA2F2F"/>
    <w:rsid w:val="00AA3252"/>
    <w:rsid w:val="00AA4575"/>
    <w:rsid w:val="00AA5B15"/>
    <w:rsid w:val="00AA5F15"/>
    <w:rsid w:val="00AA6398"/>
    <w:rsid w:val="00AB2DED"/>
    <w:rsid w:val="00AC0D86"/>
    <w:rsid w:val="00AC20F9"/>
    <w:rsid w:val="00AC299B"/>
    <w:rsid w:val="00AD2439"/>
    <w:rsid w:val="00AD4481"/>
    <w:rsid w:val="00AE2A92"/>
    <w:rsid w:val="00AE7C2B"/>
    <w:rsid w:val="00AF6109"/>
    <w:rsid w:val="00B003A2"/>
    <w:rsid w:val="00B06FEB"/>
    <w:rsid w:val="00B12F5B"/>
    <w:rsid w:val="00B13D6B"/>
    <w:rsid w:val="00B15F62"/>
    <w:rsid w:val="00B20D5F"/>
    <w:rsid w:val="00B248C7"/>
    <w:rsid w:val="00B3189F"/>
    <w:rsid w:val="00B34D05"/>
    <w:rsid w:val="00B34FF5"/>
    <w:rsid w:val="00B37450"/>
    <w:rsid w:val="00B4012A"/>
    <w:rsid w:val="00B4130F"/>
    <w:rsid w:val="00B511B2"/>
    <w:rsid w:val="00B61B51"/>
    <w:rsid w:val="00B61C0E"/>
    <w:rsid w:val="00B63AB7"/>
    <w:rsid w:val="00B81589"/>
    <w:rsid w:val="00B8290C"/>
    <w:rsid w:val="00B85D12"/>
    <w:rsid w:val="00B86125"/>
    <w:rsid w:val="00B87BEC"/>
    <w:rsid w:val="00B905FD"/>
    <w:rsid w:val="00B91353"/>
    <w:rsid w:val="00BA4D2D"/>
    <w:rsid w:val="00BB0870"/>
    <w:rsid w:val="00BB18E4"/>
    <w:rsid w:val="00BB340E"/>
    <w:rsid w:val="00BB51C1"/>
    <w:rsid w:val="00BB5FE7"/>
    <w:rsid w:val="00BC1A23"/>
    <w:rsid w:val="00BC2790"/>
    <w:rsid w:val="00BC606A"/>
    <w:rsid w:val="00BC639E"/>
    <w:rsid w:val="00BC6A79"/>
    <w:rsid w:val="00BD3806"/>
    <w:rsid w:val="00BD7D23"/>
    <w:rsid w:val="00BF797F"/>
    <w:rsid w:val="00C06227"/>
    <w:rsid w:val="00C2291D"/>
    <w:rsid w:val="00C2318A"/>
    <w:rsid w:val="00C33651"/>
    <w:rsid w:val="00C447B4"/>
    <w:rsid w:val="00C51EA2"/>
    <w:rsid w:val="00C53B5B"/>
    <w:rsid w:val="00C560FA"/>
    <w:rsid w:val="00C65876"/>
    <w:rsid w:val="00C67289"/>
    <w:rsid w:val="00C81046"/>
    <w:rsid w:val="00C8316A"/>
    <w:rsid w:val="00C83E50"/>
    <w:rsid w:val="00C8422E"/>
    <w:rsid w:val="00C872C6"/>
    <w:rsid w:val="00C906F8"/>
    <w:rsid w:val="00C93571"/>
    <w:rsid w:val="00C94A52"/>
    <w:rsid w:val="00C95002"/>
    <w:rsid w:val="00C974CA"/>
    <w:rsid w:val="00CA0998"/>
    <w:rsid w:val="00CA435D"/>
    <w:rsid w:val="00CA7C7D"/>
    <w:rsid w:val="00CB62D6"/>
    <w:rsid w:val="00CB72C0"/>
    <w:rsid w:val="00CB7B40"/>
    <w:rsid w:val="00CC103F"/>
    <w:rsid w:val="00CD0AF4"/>
    <w:rsid w:val="00CE2543"/>
    <w:rsid w:val="00CE3451"/>
    <w:rsid w:val="00CF1693"/>
    <w:rsid w:val="00CF6382"/>
    <w:rsid w:val="00CF7940"/>
    <w:rsid w:val="00D0086E"/>
    <w:rsid w:val="00D01740"/>
    <w:rsid w:val="00D01A5B"/>
    <w:rsid w:val="00D05088"/>
    <w:rsid w:val="00D10FF3"/>
    <w:rsid w:val="00D1750F"/>
    <w:rsid w:val="00D17605"/>
    <w:rsid w:val="00D2031E"/>
    <w:rsid w:val="00D20D44"/>
    <w:rsid w:val="00D214D6"/>
    <w:rsid w:val="00D22177"/>
    <w:rsid w:val="00D2285B"/>
    <w:rsid w:val="00D229F9"/>
    <w:rsid w:val="00D309F3"/>
    <w:rsid w:val="00D31D65"/>
    <w:rsid w:val="00D31FD8"/>
    <w:rsid w:val="00D350B5"/>
    <w:rsid w:val="00D35840"/>
    <w:rsid w:val="00D3786C"/>
    <w:rsid w:val="00D47BED"/>
    <w:rsid w:val="00D50764"/>
    <w:rsid w:val="00D55CB3"/>
    <w:rsid w:val="00D605FF"/>
    <w:rsid w:val="00D65831"/>
    <w:rsid w:val="00D7546C"/>
    <w:rsid w:val="00D8373E"/>
    <w:rsid w:val="00DA4752"/>
    <w:rsid w:val="00DC12FF"/>
    <w:rsid w:val="00DC5437"/>
    <w:rsid w:val="00DD04BA"/>
    <w:rsid w:val="00DD056C"/>
    <w:rsid w:val="00DD078C"/>
    <w:rsid w:val="00DD10A0"/>
    <w:rsid w:val="00DD26F9"/>
    <w:rsid w:val="00DD5656"/>
    <w:rsid w:val="00DE0129"/>
    <w:rsid w:val="00DF6EAA"/>
    <w:rsid w:val="00E02ECE"/>
    <w:rsid w:val="00E047F9"/>
    <w:rsid w:val="00E052BE"/>
    <w:rsid w:val="00E07146"/>
    <w:rsid w:val="00E10267"/>
    <w:rsid w:val="00E12693"/>
    <w:rsid w:val="00E13E0D"/>
    <w:rsid w:val="00E17324"/>
    <w:rsid w:val="00E20B5D"/>
    <w:rsid w:val="00E3077A"/>
    <w:rsid w:val="00E3156E"/>
    <w:rsid w:val="00E4195B"/>
    <w:rsid w:val="00E4778E"/>
    <w:rsid w:val="00E51FD8"/>
    <w:rsid w:val="00E55C70"/>
    <w:rsid w:val="00E56B49"/>
    <w:rsid w:val="00E64950"/>
    <w:rsid w:val="00E82C42"/>
    <w:rsid w:val="00E855FB"/>
    <w:rsid w:val="00E864FE"/>
    <w:rsid w:val="00EA184A"/>
    <w:rsid w:val="00EA2609"/>
    <w:rsid w:val="00EA399F"/>
    <w:rsid w:val="00EA3C1C"/>
    <w:rsid w:val="00EB0F3C"/>
    <w:rsid w:val="00EB382B"/>
    <w:rsid w:val="00EB47E0"/>
    <w:rsid w:val="00EB6BB0"/>
    <w:rsid w:val="00EB7797"/>
    <w:rsid w:val="00ED12E4"/>
    <w:rsid w:val="00ED280B"/>
    <w:rsid w:val="00ED6F92"/>
    <w:rsid w:val="00EE0105"/>
    <w:rsid w:val="00EE0696"/>
    <w:rsid w:val="00EE0913"/>
    <w:rsid w:val="00EE0F8A"/>
    <w:rsid w:val="00EE6CBF"/>
    <w:rsid w:val="00EF2B4C"/>
    <w:rsid w:val="00F20E47"/>
    <w:rsid w:val="00F22BD4"/>
    <w:rsid w:val="00F2308D"/>
    <w:rsid w:val="00F3134E"/>
    <w:rsid w:val="00F362C6"/>
    <w:rsid w:val="00F3673B"/>
    <w:rsid w:val="00F369F0"/>
    <w:rsid w:val="00F36B43"/>
    <w:rsid w:val="00F3704A"/>
    <w:rsid w:val="00F40005"/>
    <w:rsid w:val="00F408C2"/>
    <w:rsid w:val="00F415FB"/>
    <w:rsid w:val="00F43404"/>
    <w:rsid w:val="00F43698"/>
    <w:rsid w:val="00F5194B"/>
    <w:rsid w:val="00F53147"/>
    <w:rsid w:val="00F54C23"/>
    <w:rsid w:val="00F60D14"/>
    <w:rsid w:val="00F716DA"/>
    <w:rsid w:val="00F76AD8"/>
    <w:rsid w:val="00F80BD7"/>
    <w:rsid w:val="00F81728"/>
    <w:rsid w:val="00F8309B"/>
    <w:rsid w:val="00F8337B"/>
    <w:rsid w:val="00F93977"/>
    <w:rsid w:val="00F948AA"/>
    <w:rsid w:val="00F97E8B"/>
    <w:rsid w:val="00FA22F8"/>
    <w:rsid w:val="00FA337B"/>
    <w:rsid w:val="00FA3AF4"/>
    <w:rsid w:val="00FB4845"/>
    <w:rsid w:val="00FB527E"/>
    <w:rsid w:val="00FB5C2F"/>
    <w:rsid w:val="00FB6C53"/>
    <w:rsid w:val="00FC0A6A"/>
    <w:rsid w:val="00FC184F"/>
    <w:rsid w:val="00FC39AA"/>
    <w:rsid w:val="00FC7F07"/>
    <w:rsid w:val="00FD15EF"/>
    <w:rsid w:val="00FD5185"/>
    <w:rsid w:val="00FD6E76"/>
    <w:rsid w:val="00FD74B8"/>
    <w:rsid w:val="00FE032E"/>
    <w:rsid w:val="00FE1299"/>
    <w:rsid w:val="00FE2990"/>
    <w:rsid w:val="00FF253F"/>
    <w:rsid w:val="00FF41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A0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页眉" w:semiHidden="0" w:unhideWhenUsed="0"/>
    <w:lsdException w:name="页脚"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96"/>
    <w:pPr>
      <w:jc w:val="both"/>
    </w:pPr>
    <w:rPr>
      <w:rFonts w:ascii="Calibri" w:eastAsia="SimSun" w:hAnsi="Calibri" w:cs="SimSun"/>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
    <w:name w:val="header"/>
    <w:basedOn w:val="Normal"/>
    <w:link w:val="HeaderChar"/>
    <w:uiPriority w:val="99"/>
    <w:unhideWhenUsed/>
    <w:rsid w:val="00D2285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HeaderChar">
    <w:name w:val="Header Char"/>
    <w:basedOn w:val="DefaultParagraphFont"/>
    <w:link w:val="header"/>
    <w:uiPriority w:val="99"/>
    <w:rsid w:val="00D2285B"/>
    <w:rPr>
      <w:sz w:val="18"/>
      <w:szCs w:val="18"/>
    </w:rPr>
  </w:style>
  <w:style w:type="paragraph" w:customStyle="1" w:styleId="footer">
    <w:name w:val="footer"/>
    <w:basedOn w:val="Normal"/>
    <w:link w:val="FooterChar"/>
    <w:uiPriority w:val="99"/>
    <w:unhideWhenUsed/>
    <w:rsid w:val="00D2285B"/>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uiPriority w:val="99"/>
    <w:rsid w:val="00D2285B"/>
    <w:rPr>
      <w:sz w:val="18"/>
      <w:szCs w:val="18"/>
    </w:rPr>
  </w:style>
  <w:style w:type="paragraph" w:customStyle="1" w:styleId="Default">
    <w:name w:val="Default"/>
    <w:uiPriority w:val="99"/>
    <w:rsid w:val="00D2285B"/>
    <w:pPr>
      <w:widowControl w:val="0"/>
      <w:autoSpaceDE w:val="0"/>
      <w:autoSpaceDN w:val="0"/>
      <w:adjustRightInd w:val="0"/>
    </w:pPr>
    <w:rPr>
      <w:rFonts w:ascii="仿宋[..." w:eastAsia="仿宋[..." w:cs="仿宋[..."/>
      <w:color w:val="000000"/>
      <w:kern w:val="0"/>
      <w:sz w:val="24"/>
      <w:szCs w:val="24"/>
    </w:rPr>
  </w:style>
  <w:style w:type="paragraph" w:styleId="BalloonText">
    <w:name w:val="Balloon Text"/>
    <w:basedOn w:val="Normal"/>
    <w:link w:val="BalloonTextChar"/>
    <w:uiPriority w:val="99"/>
    <w:semiHidden/>
    <w:unhideWhenUsed/>
    <w:rsid w:val="00904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5D7"/>
    <w:rPr>
      <w:rFonts w:ascii="Segoe UI" w:eastAsia="SimSun" w:hAnsi="Segoe UI" w:cs="Segoe UI"/>
      <w:kern w:val="0"/>
      <w:sz w:val="18"/>
      <w:szCs w:val="18"/>
    </w:rPr>
  </w:style>
  <w:style w:type="character" w:customStyle="1" w:styleId="st">
    <w:name w:val="st"/>
    <w:basedOn w:val="DefaultParagraphFont"/>
    <w:rsid w:val="00B87B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页眉" w:semiHidden="0" w:unhideWhenUsed="0"/>
    <w:lsdException w:name="页脚"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96"/>
    <w:pPr>
      <w:jc w:val="both"/>
    </w:pPr>
    <w:rPr>
      <w:rFonts w:ascii="Calibri" w:eastAsia="SimSun" w:hAnsi="Calibri" w:cs="SimSun"/>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
    <w:name w:val="header"/>
    <w:basedOn w:val="Normal"/>
    <w:link w:val="HeaderChar"/>
    <w:uiPriority w:val="99"/>
    <w:unhideWhenUsed/>
    <w:rsid w:val="00D2285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HeaderChar">
    <w:name w:val="Header Char"/>
    <w:basedOn w:val="DefaultParagraphFont"/>
    <w:link w:val="header"/>
    <w:uiPriority w:val="99"/>
    <w:rsid w:val="00D2285B"/>
    <w:rPr>
      <w:sz w:val="18"/>
      <w:szCs w:val="18"/>
    </w:rPr>
  </w:style>
  <w:style w:type="paragraph" w:customStyle="1" w:styleId="footer">
    <w:name w:val="footer"/>
    <w:basedOn w:val="Normal"/>
    <w:link w:val="FooterChar"/>
    <w:uiPriority w:val="99"/>
    <w:unhideWhenUsed/>
    <w:rsid w:val="00D2285B"/>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uiPriority w:val="99"/>
    <w:rsid w:val="00D2285B"/>
    <w:rPr>
      <w:sz w:val="18"/>
      <w:szCs w:val="18"/>
    </w:rPr>
  </w:style>
  <w:style w:type="paragraph" w:customStyle="1" w:styleId="Default">
    <w:name w:val="Default"/>
    <w:uiPriority w:val="99"/>
    <w:rsid w:val="00D2285B"/>
    <w:pPr>
      <w:widowControl w:val="0"/>
      <w:autoSpaceDE w:val="0"/>
      <w:autoSpaceDN w:val="0"/>
      <w:adjustRightInd w:val="0"/>
    </w:pPr>
    <w:rPr>
      <w:rFonts w:ascii="仿宋[..." w:eastAsia="仿宋[..." w:cs="仿宋[..."/>
      <w:color w:val="000000"/>
      <w:kern w:val="0"/>
      <w:sz w:val="24"/>
      <w:szCs w:val="24"/>
    </w:rPr>
  </w:style>
  <w:style w:type="paragraph" w:styleId="BalloonText">
    <w:name w:val="Balloon Text"/>
    <w:basedOn w:val="Normal"/>
    <w:link w:val="BalloonTextChar"/>
    <w:uiPriority w:val="99"/>
    <w:semiHidden/>
    <w:unhideWhenUsed/>
    <w:rsid w:val="00904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5D7"/>
    <w:rPr>
      <w:rFonts w:ascii="Segoe UI" w:eastAsia="SimSun" w:hAnsi="Segoe UI" w:cs="Segoe UI"/>
      <w:kern w:val="0"/>
      <w:sz w:val="18"/>
      <w:szCs w:val="18"/>
    </w:rPr>
  </w:style>
  <w:style w:type="character" w:customStyle="1" w:styleId="st">
    <w:name w:val="st"/>
    <w:basedOn w:val="DefaultParagraphFont"/>
    <w:rsid w:val="00B87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10720">
      <w:bodyDiv w:val="1"/>
      <w:marLeft w:val="0"/>
      <w:marRight w:val="0"/>
      <w:marTop w:val="0"/>
      <w:marBottom w:val="0"/>
      <w:divBdr>
        <w:top w:val="none" w:sz="0" w:space="0" w:color="auto"/>
        <w:left w:val="none" w:sz="0" w:space="0" w:color="auto"/>
        <w:bottom w:val="none" w:sz="0" w:space="0" w:color="auto"/>
        <w:right w:val="none" w:sz="0" w:space="0" w:color="auto"/>
      </w:divBdr>
    </w:div>
    <w:div w:id="1355837269">
      <w:bodyDiv w:val="1"/>
      <w:marLeft w:val="0"/>
      <w:marRight w:val="0"/>
      <w:marTop w:val="0"/>
      <w:marBottom w:val="0"/>
      <w:divBdr>
        <w:top w:val="none" w:sz="0" w:space="0" w:color="auto"/>
        <w:left w:val="none" w:sz="0" w:space="0" w:color="auto"/>
        <w:bottom w:val="none" w:sz="0" w:space="0" w:color="auto"/>
        <w:right w:val="none" w:sz="0" w:space="0" w:color="auto"/>
      </w:divBdr>
    </w:div>
    <w:div w:id="16677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E2A3D-74FB-F64F-AFAB-3097D2BA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14</Pages>
  <Words>3323</Words>
  <Characters>18947</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zhaoliang</dc:creator>
  <cp:lastModifiedBy>松芳 杨</cp:lastModifiedBy>
  <cp:revision>309</cp:revision>
  <cp:lastPrinted>2017-11-16T06:51:00Z</cp:lastPrinted>
  <dcterms:created xsi:type="dcterms:W3CDTF">2018-02-04T08:33:00Z</dcterms:created>
  <dcterms:modified xsi:type="dcterms:W3CDTF">2019-10-27T16:24:00Z</dcterms:modified>
</cp:coreProperties>
</file>